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7EC2" w14:textId="684C0FFA" w:rsidR="001E1BB6" w:rsidRPr="00687273" w:rsidRDefault="001E1BB6">
      <w:pPr>
        <w:rPr>
          <w:rFonts w:asciiTheme="majorHAnsi" w:hAnsiTheme="majorHAnsi" w:cstheme="majorHAnsi"/>
        </w:rPr>
      </w:pPr>
    </w:p>
    <w:p w14:paraId="2C3621FA" w14:textId="4BC50726" w:rsidR="001E1BB6" w:rsidRPr="00687273" w:rsidRDefault="007B33A2">
      <w:pPr>
        <w:rPr>
          <w:rFonts w:asciiTheme="majorHAnsi" w:hAnsiTheme="majorHAnsi" w:cstheme="majorHAnsi"/>
          <w:b/>
          <w:bCs/>
        </w:rPr>
      </w:pPr>
      <w:r w:rsidRPr="00687273">
        <w:rPr>
          <w:rFonts w:asciiTheme="majorHAnsi" w:hAnsiTheme="majorHAnsi" w:cstheme="majorHAnsi"/>
          <w:b/>
          <w:bCs/>
        </w:rPr>
        <w:t>Wellness für die Haut</w:t>
      </w:r>
    </w:p>
    <w:p w14:paraId="5FFC971E" w14:textId="589D587A" w:rsidR="007B33A2" w:rsidRPr="00687273" w:rsidRDefault="1C806604" w:rsidP="66D742C0">
      <w:pPr>
        <w:rPr>
          <w:rFonts w:asciiTheme="majorHAnsi" w:hAnsiTheme="majorHAnsi" w:cstheme="majorBidi"/>
          <w:b/>
          <w:bCs/>
        </w:rPr>
      </w:pPr>
      <w:r w:rsidRPr="31C5C42A">
        <w:rPr>
          <w:rFonts w:asciiTheme="majorHAnsi" w:hAnsiTheme="majorHAnsi" w:cstheme="majorBidi"/>
          <w:b/>
          <w:bCs/>
        </w:rPr>
        <w:t>D</w:t>
      </w:r>
      <w:r w:rsidR="0B62B363" w:rsidRPr="31C5C42A">
        <w:rPr>
          <w:rFonts w:asciiTheme="majorHAnsi" w:hAnsiTheme="majorHAnsi" w:cstheme="majorBidi"/>
          <w:b/>
          <w:bCs/>
        </w:rPr>
        <w:t>as eigene Hautwohlgefühl stärken</w:t>
      </w:r>
      <w:r w:rsidRPr="31C5C42A">
        <w:rPr>
          <w:rFonts w:asciiTheme="majorHAnsi" w:hAnsiTheme="majorHAnsi" w:cstheme="majorBidi"/>
          <w:b/>
          <w:bCs/>
        </w:rPr>
        <w:t xml:space="preserve"> mit der RUGARD Vitamin-Creme </w:t>
      </w:r>
    </w:p>
    <w:p w14:paraId="34EA5EB0" w14:textId="278D338F" w:rsidR="00AD6023" w:rsidRPr="00687273" w:rsidRDefault="0C9B8FBA" w:rsidP="66D742C0">
      <w:pPr>
        <w:rPr>
          <w:rFonts w:asciiTheme="majorHAnsi" w:hAnsiTheme="majorHAnsi" w:cstheme="majorBidi"/>
        </w:rPr>
      </w:pPr>
      <w:r w:rsidRPr="31C5C42A">
        <w:rPr>
          <w:rFonts w:asciiTheme="majorHAnsi" w:hAnsiTheme="majorHAnsi" w:cstheme="majorBidi"/>
        </w:rPr>
        <w:t xml:space="preserve">Besonders nach einem ausgiebigen Sommer, wenn die </w:t>
      </w:r>
      <w:r w:rsidR="6F388157" w:rsidRPr="31C5C42A">
        <w:rPr>
          <w:rFonts w:asciiTheme="majorHAnsi" w:hAnsiTheme="majorHAnsi" w:cstheme="majorBidi"/>
        </w:rPr>
        <w:t>s</w:t>
      </w:r>
      <w:r w:rsidRPr="31C5C42A">
        <w:rPr>
          <w:rFonts w:asciiTheme="majorHAnsi" w:hAnsiTheme="majorHAnsi" w:cstheme="majorBidi"/>
        </w:rPr>
        <w:t>onnengeküsste Haut langsam verblasst und der Alltag fernab von Ferien</w:t>
      </w:r>
      <w:r w:rsidR="6F388157" w:rsidRPr="31C5C42A">
        <w:rPr>
          <w:rFonts w:asciiTheme="majorHAnsi" w:hAnsiTheme="majorHAnsi" w:cstheme="majorBidi"/>
        </w:rPr>
        <w:t xml:space="preserve"> und Urlaub</w:t>
      </w:r>
      <w:r w:rsidRPr="31C5C42A">
        <w:rPr>
          <w:rFonts w:asciiTheme="majorHAnsi" w:hAnsiTheme="majorHAnsi" w:cstheme="majorBidi"/>
        </w:rPr>
        <w:t xml:space="preserve"> Einzug erhält</w:t>
      </w:r>
      <w:r w:rsidR="6F388157" w:rsidRPr="31C5C42A">
        <w:rPr>
          <w:rFonts w:asciiTheme="majorHAnsi" w:hAnsiTheme="majorHAnsi" w:cstheme="majorBidi"/>
        </w:rPr>
        <w:t>,</w:t>
      </w:r>
      <w:r w:rsidRPr="31C5C42A">
        <w:rPr>
          <w:rFonts w:asciiTheme="majorHAnsi" w:hAnsiTheme="majorHAnsi" w:cstheme="majorBidi"/>
        </w:rPr>
        <w:t xml:space="preserve"> fällt auf, </w:t>
      </w:r>
      <w:r w:rsidR="6F388157" w:rsidRPr="31C5C42A">
        <w:rPr>
          <w:rFonts w:asciiTheme="majorHAnsi" w:hAnsiTheme="majorHAnsi" w:cstheme="majorBidi"/>
        </w:rPr>
        <w:t xml:space="preserve">was der Sommer hinterlassen hat: Neben schönen Erinnerungen kommt eine trockene, beanspruchte Haut zum Vorschein, die alles andere als erholt aussieht. Höchste Zeit, das eigene Hautwohlgefühl zu stärken und der Haut die Pflege zu geben, die sie jetzt benötigt. </w:t>
      </w:r>
    </w:p>
    <w:p w14:paraId="3A09816B" w14:textId="19B6AF14" w:rsidR="009B44AD" w:rsidRPr="00687273" w:rsidRDefault="009B44AD">
      <w:pPr>
        <w:rPr>
          <w:rFonts w:asciiTheme="majorHAnsi" w:hAnsiTheme="majorHAnsi" w:cstheme="majorHAnsi"/>
        </w:rPr>
      </w:pPr>
    </w:p>
    <w:p w14:paraId="386D0A7D" w14:textId="713AC8E9" w:rsidR="00B604A1" w:rsidRPr="00687273" w:rsidRDefault="00B604A1">
      <w:pPr>
        <w:rPr>
          <w:rFonts w:asciiTheme="majorHAnsi" w:hAnsiTheme="majorHAnsi" w:cstheme="majorHAnsi"/>
          <w:b/>
          <w:bCs/>
        </w:rPr>
      </w:pPr>
      <w:r w:rsidRPr="00687273">
        <w:rPr>
          <w:rFonts w:asciiTheme="majorHAnsi" w:hAnsiTheme="majorHAnsi" w:cstheme="majorHAnsi"/>
          <w:b/>
          <w:bCs/>
        </w:rPr>
        <w:t>Vitamin-Kick für die Haut</w:t>
      </w:r>
    </w:p>
    <w:p w14:paraId="620E1398" w14:textId="7EA1FC64" w:rsidR="00413785" w:rsidRDefault="3F2E9A7E" w:rsidP="66D742C0">
      <w:pPr>
        <w:jc w:val="both"/>
        <w:rPr>
          <w:rFonts w:asciiTheme="majorHAnsi" w:hAnsiTheme="majorHAnsi" w:cstheme="majorBidi"/>
        </w:rPr>
      </w:pPr>
      <w:r w:rsidRPr="31C5C42A">
        <w:rPr>
          <w:rFonts w:asciiTheme="majorHAnsi" w:hAnsiTheme="majorHAnsi" w:cstheme="majorBidi"/>
        </w:rPr>
        <w:t xml:space="preserve">Um der fahlen Gesichtshaut ihre Vitalität und Geschmeidigkeit zurückzugeben, ist es wichtig, sie mit den wichtigen Haut-Vitaminen zu versorgen. Vitamin A fördert den Regenerationsprozess der Haut, beugt Unreinheiten vor und steigert die Zellregeneration und Hautelastizität. Vitamin B6 pflegt besonders anspruchsvolle Haut und sorgt für eine gesunde Zellteilung. Vitamin E umgibt die Haut wie eine Schutzhülle, fängt freie Radikale ab und unterstützt die Feuchtigkeitsspeicherung der Haut. </w:t>
      </w:r>
      <w:r w:rsidR="7477AFC0" w:rsidRPr="31C5C42A">
        <w:rPr>
          <w:rFonts w:asciiTheme="majorHAnsi" w:hAnsiTheme="majorHAnsi" w:cstheme="majorBidi"/>
        </w:rPr>
        <w:t xml:space="preserve">Alle Vitamine vereint die </w:t>
      </w:r>
      <w:r w:rsidR="7477AFC0" w:rsidRPr="31C5C42A">
        <w:rPr>
          <w:rFonts w:asciiTheme="majorHAnsi" w:hAnsiTheme="majorHAnsi" w:cstheme="majorBidi"/>
          <w:b/>
          <w:bCs/>
        </w:rPr>
        <w:t>RUGARD Vitamin-Creme Gesichtspflege</w:t>
      </w:r>
      <w:r w:rsidR="7477AFC0" w:rsidRPr="31C5C42A">
        <w:rPr>
          <w:rFonts w:asciiTheme="majorHAnsi" w:hAnsiTheme="majorHAnsi" w:cstheme="majorBidi"/>
        </w:rPr>
        <w:t>, der Klassiker unter den RUGARD-Produkten. Ihre hautregenerierenden Eigenschaften und ihre Schutzfunktion vor freien Radikalen machen Sie zu einem Allrounder, auch in Hinblick auf die kalte Jahreszeit.</w:t>
      </w:r>
    </w:p>
    <w:p w14:paraId="527E30A4" w14:textId="4E1CEB6E" w:rsidR="00413785" w:rsidRDefault="00413785" w:rsidP="00413785">
      <w:pPr>
        <w:jc w:val="both"/>
        <w:rPr>
          <w:rFonts w:asciiTheme="majorHAnsi" w:hAnsiTheme="majorHAnsi" w:cstheme="majorHAnsi"/>
        </w:rPr>
      </w:pPr>
    </w:p>
    <w:p w14:paraId="4680AB5C" w14:textId="2D171525" w:rsidR="00413785" w:rsidRDefault="004A753D" w:rsidP="00413785">
      <w:pPr>
        <w:jc w:val="both"/>
        <w:rPr>
          <w:rFonts w:asciiTheme="majorHAnsi" w:hAnsiTheme="majorHAnsi" w:cstheme="majorHAnsi"/>
          <w:b/>
          <w:bCs/>
        </w:rPr>
      </w:pPr>
      <w:r w:rsidRPr="004A753D">
        <w:rPr>
          <w:rFonts w:asciiTheme="majorHAnsi" w:hAnsiTheme="majorHAnsi" w:cstheme="majorHAnsi"/>
          <w:b/>
          <w:bCs/>
        </w:rPr>
        <w:t xml:space="preserve">Vorsicht, sensibel! </w:t>
      </w:r>
    </w:p>
    <w:p w14:paraId="773A8D26" w14:textId="663507C7" w:rsidR="00687273" w:rsidRDefault="50DCF7A2" w:rsidP="66D742C0">
      <w:pPr>
        <w:jc w:val="both"/>
        <w:rPr>
          <w:rFonts w:asciiTheme="majorHAnsi" w:hAnsiTheme="majorHAnsi" w:cstheme="majorBidi"/>
        </w:rPr>
      </w:pPr>
      <w:r w:rsidRPr="31C5C42A">
        <w:rPr>
          <w:rFonts w:asciiTheme="majorHAnsi" w:hAnsiTheme="majorHAnsi" w:cstheme="majorBidi"/>
        </w:rPr>
        <w:t xml:space="preserve">Um die sensible Gesichtshaut nicht noch mehr zu beanspruchen, sollten beim Eincreme die folgenden Tipps beachtet werden: </w:t>
      </w:r>
    </w:p>
    <w:p w14:paraId="23DD4B28" w14:textId="00E052F6" w:rsidR="004A753D" w:rsidRDefault="666ABAEA" w:rsidP="66D742C0">
      <w:pPr>
        <w:pStyle w:val="Listenabsatz"/>
        <w:numPr>
          <w:ilvl w:val="0"/>
          <w:numId w:val="2"/>
        </w:numPr>
        <w:jc w:val="both"/>
        <w:rPr>
          <w:rFonts w:asciiTheme="majorHAnsi" w:hAnsiTheme="majorHAnsi" w:cstheme="majorBidi"/>
        </w:rPr>
      </w:pPr>
      <w:r w:rsidRPr="31C5C42A">
        <w:rPr>
          <w:rFonts w:asciiTheme="majorHAnsi" w:hAnsiTheme="majorHAnsi" w:cstheme="majorBidi"/>
          <w:b/>
          <w:bCs/>
        </w:rPr>
        <w:t>Die richtige Technik</w:t>
      </w:r>
      <w:r w:rsidRPr="31C5C42A">
        <w:rPr>
          <w:rFonts w:asciiTheme="majorHAnsi" w:hAnsiTheme="majorHAnsi" w:cstheme="majorBidi"/>
        </w:rPr>
        <w:t>: nicht ruppig hin und her wischen, sondern in kreisförmigen Bewegungen in die Haut einmassieren.</w:t>
      </w:r>
    </w:p>
    <w:p w14:paraId="2F47AE73" w14:textId="6A51B930" w:rsidR="006460EC" w:rsidRDefault="666ABAEA" w:rsidP="66D742C0">
      <w:pPr>
        <w:pStyle w:val="Listenabsatz"/>
        <w:numPr>
          <w:ilvl w:val="0"/>
          <w:numId w:val="2"/>
        </w:numPr>
        <w:jc w:val="both"/>
        <w:rPr>
          <w:rFonts w:asciiTheme="majorHAnsi" w:hAnsiTheme="majorHAnsi" w:cstheme="majorBidi"/>
        </w:rPr>
      </w:pPr>
      <w:r w:rsidRPr="31C5C42A">
        <w:rPr>
          <w:rFonts w:asciiTheme="majorHAnsi" w:hAnsiTheme="majorHAnsi" w:cstheme="majorBidi"/>
          <w:b/>
          <w:bCs/>
        </w:rPr>
        <w:t>Augenpartie beachten</w:t>
      </w:r>
      <w:r w:rsidRPr="31C5C42A">
        <w:rPr>
          <w:rFonts w:asciiTheme="majorHAnsi" w:hAnsiTheme="majorHAnsi" w:cstheme="majorBidi"/>
        </w:rPr>
        <w:t>: Die dünne Haut um die Augen ist besonders empfindlich, Creme hier nicht einmassieren, sondern einklopfen – am besten mit dem Ringfinger.</w:t>
      </w:r>
    </w:p>
    <w:p w14:paraId="2B5BDE3A" w14:textId="39A0A207" w:rsidR="006460EC" w:rsidRDefault="666ABAEA" w:rsidP="66D742C0">
      <w:pPr>
        <w:pStyle w:val="Listenabsatz"/>
        <w:numPr>
          <w:ilvl w:val="0"/>
          <w:numId w:val="2"/>
        </w:numPr>
        <w:jc w:val="both"/>
        <w:rPr>
          <w:rFonts w:asciiTheme="majorHAnsi" w:eastAsiaTheme="majorEastAsia" w:hAnsiTheme="majorHAnsi" w:cstheme="majorBidi"/>
        </w:rPr>
      </w:pPr>
      <w:r w:rsidRPr="31C5C42A">
        <w:rPr>
          <w:rFonts w:asciiTheme="majorHAnsi" w:hAnsiTheme="majorHAnsi" w:cstheme="majorBidi"/>
          <w:b/>
          <w:bCs/>
        </w:rPr>
        <w:t>Layering</w:t>
      </w:r>
      <w:r w:rsidRPr="31C5C42A">
        <w:rPr>
          <w:rFonts w:asciiTheme="majorHAnsi" w:hAnsiTheme="majorHAnsi" w:cstheme="majorBidi"/>
        </w:rPr>
        <w:t>: Wird mehr als ein Pflegeprodukt verwendet, sollte unbedingt auf die richtige Reihenfolge geachtet werden</w:t>
      </w:r>
      <w:r w:rsidR="66D742C0" w:rsidRPr="31C5C42A">
        <w:t>–</w:t>
      </w:r>
      <w:r w:rsidRPr="31C5C42A">
        <w:rPr>
          <w:rFonts w:asciiTheme="majorHAnsi" w:hAnsiTheme="majorHAnsi" w:cstheme="majorBidi"/>
        </w:rPr>
        <w:t xml:space="preserve"> von der leichten zu</w:t>
      </w:r>
      <w:r w:rsidR="4AFA9360" w:rsidRPr="31C5C42A">
        <w:rPr>
          <w:rFonts w:asciiTheme="majorHAnsi" w:hAnsiTheme="majorHAnsi" w:cstheme="majorBidi"/>
        </w:rPr>
        <w:t>r</w:t>
      </w:r>
      <w:r w:rsidRPr="31C5C42A">
        <w:rPr>
          <w:rFonts w:asciiTheme="majorHAnsi" w:hAnsiTheme="majorHAnsi" w:cstheme="majorBidi"/>
        </w:rPr>
        <w:t xml:space="preserve"> schweren Textur.</w:t>
      </w:r>
    </w:p>
    <w:p w14:paraId="77088F7B" w14:textId="399A8ABD" w:rsidR="006460EC" w:rsidRDefault="006460EC" w:rsidP="006460EC">
      <w:pPr>
        <w:jc w:val="both"/>
        <w:rPr>
          <w:rFonts w:asciiTheme="majorHAnsi" w:hAnsiTheme="majorHAnsi" w:cstheme="majorHAnsi"/>
        </w:rPr>
      </w:pPr>
    </w:p>
    <w:p w14:paraId="78C94EA5" w14:textId="7A0DBF9D" w:rsidR="006460EC" w:rsidRPr="006460EC" w:rsidRDefault="666ABAEA" w:rsidP="66D742C0">
      <w:pPr>
        <w:jc w:val="both"/>
        <w:rPr>
          <w:rFonts w:asciiTheme="majorHAnsi" w:hAnsiTheme="majorHAnsi" w:cstheme="majorBidi"/>
          <w:b/>
          <w:bCs/>
        </w:rPr>
      </w:pPr>
      <w:r w:rsidRPr="31C5C42A">
        <w:rPr>
          <w:rFonts w:asciiTheme="majorHAnsi" w:hAnsiTheme="majorHAnsi" w:cstheme="majorBidi"/>
          <w:b/>
          <w:bCs/>
        </w:rPr>
        <w:t>Rundum wohlfühlen</w:t>
      </w:r>
    </w:p>
    <w:p w14:paraId="35B67CC5" w14:textId="5903860C" w:rsidR="00357540" w:rsidRDefault="666ABAEA" w:rsidP="66D742C0">
      <w:pPr>
        <w:jc w:val="both"/>
        <w:rPr>
          <w:rFonts w:asciiTheme="majorHAnsi" w:hAnsiTheme="majorHAnsi" w:cstheme="majorBidi"/>
        </w:rPr>
      </w:pPr>
      <w:r w:rsidRPr="31C5C42A">
        <w:rPr>
          <w:rFonts w:asciiTheme="majorHAnsi" w:hAnsiTheme="majorHAnsi" w:cstheme="majorBidi"/>
        </w:rPr>
        <w:t xml:space="preserve">Neben der Gesichtshaut möchte auch die Körperhaut ihren Wohlfühlfaktor </w:t>
      </w:r>
      <w:r w:rsidR="1562DB92" w:rsidRPr="31C5C42A">
        <w:rPr>
          <w:rFonts w:asciiTheme="majorHAnsi" w:hAnsiTheme="majorHAnsi" w:cstheme="majorBidi"/>
        </w:rPr>
        <w:t>wiedererhalten</w:t>
      </w:r>
      <w:r w:rsidRPr="31C5C42A">
        <w:rPr>
          <w:rFonts w:asciiTheme="majorHAnsi" w:hAnsiTheme="majorHAnsi" w:cstheme="majorBidi"/>
        </w:rPr>
        <w:t xml:space="preserve">. Die </w:t>
      </w:r>
      <w:r w:rsidRPr="31C5C42A">
        <w:rPr>
          <w:rFonts w:asciiTheme="majorHAnsi" w:hAnsiTheme="majorHAnsi" w:cstheme="majorBidi"/>
          <w:b/>
          <w:bCs/>
        </w:rPr>
        <w:t xml:space="preserve">RUGARD Vitamin Bodylotion </w:t>
      </w:r>
      <w:r w:rsidR="3CE514C1" w:rsidRPr="31C5C42A">
        <w:rPr>
          <w:rFonts w:asciiTheme="majorHAnsi" w:hAnsiTheme="majorHAnsi" w:cstheme="majorBidi"/>
        </w:rPr>
        <w:t xml:space="preserve">sorgt mit Sheabutter und </w:t>
      </w:r>
      <w:proofErr w:type="spellStart"/>
      <w:r w:rsidR="3CE514C1" w:rsidRPr="31C5C42A">
        <w:rPr>
          <w:rFonts w:asciiTheme="majorHAnsi" w:hAnsiTheme="majorHAnsi" w:cstheme="majorBidi"/>
        </w:rPr>
        <w:t>Avocadoöl</w:t>
      </w:r>
      <w:proofErr w:type="spellEnd"/>
      <w:r w:rsidR="3CE514C1" w:rsidRPr="31C5C42A">
        <w:rPr>
          <w:rFonts w:asciiTheme="majorHAnsi" w:hAnsiTheme="majorHAnsi" w:cstheme="majorBidi"/>
        </w:rPr>
        <w:t xml:space="preserve"> für eine intensive und langanhaltend gepflegte Haut. Die Bodylotion verleiht nach dem Duschen oder Baden ein wunderbar zartes Hautgefühl und fördert die Aufnahme von Feuchtigkeit, die die Haut nach dem Sommer und in Vorbereitung auf den Winter braucht.</w:t>
      </w:r>
    </w:p>
    <w:p w14:paraId="2CC5495D" w14:textId="279C426A" w:rsidR="00585A6E" w:rsidRDefault="00585A6E" w:rsidP="00357540">
      <w:pPr>
        <w:jc w:val="both"/>
        <w:rPr>
          <w:rFonts w:asciiTheme="majorHAnsi" w:hAnsiTheme="majorHAnsi" w:cstheme="majorHAnsi"/>
        </w:rPr>
      </w:pPr>
    </w:p>
    <w:p w14:paraId="6824FC52" w14:textId="0AFF6D6E" w:rsidR="00585A6E" w:rsidRDefault="00585A6E" w:rsidP="00585A6E">
      <w:pPr>
        <w:jc w:val="both"/>
        <w:rPr>
          <w:rFonts w:asciiTheme="majorHAnsi" w:hAnsiTheme="majorHAnsi" w:cs="Arial"/>
          <w:b/>
          <w:bCs/>
        </w:rPr>
      </w:pPr>
      <w:r w:rsidRPr="002126B9">
        <w:rPr>
          <w:rFonts w:asciiTheme="majorHAnsi" w:hAnsiTheme="majorHAnsi" w:cs="Arial"/>
          <w:noProof/>
          <w:lang w:val="en-US"/>
        </w:rPr>
        <w:lastRenderedPageBreak/>
        <w:drawing>
          <wp:anchor distT="0" distB="0" distL="114300" distR="114300" simplePos="0" relativeHeight="251660288" behindDoc="1" locked="0" layoutInCell="1" allowOverlap="1" wp14:anchorId="19EEE754" wp14:editId="7D2D3763">
            <wp:simplePos x="0" y="0"/>
            <wp:positionH relativeFrom="column">
              <wp:posOffset>4586605</wp:posOffset>
            </wp:positionH>
            <wp:positionV relativeFrom="paragraph">
              <wp:posOffset>0</wp:posOffset>
            </wp:positionV>
            <wp:extent cx="889635" cy="2019300"/>
            <wp:effectExtent l="0" t="0" r="0" b="0"/>
            <wp:wrapTight wrapText="bothSides">
              <wp:wrapPolygon edited="0">
                <wp:start x="0" y="0"/>
                <wp:lineTo x="0" y="21464"/>
                <wp:lineTo x="21276" y="21464"/>
                <wp:lineTo x="21276" y="0"/>
                <wp:lineTo x="0" y="0"/>
              </wp:wrapPolygon>
            </wp:wrapTight>
            <wp:docPr id="2" name="Grafik 2" descr="Ein Bild, das Toilettenartikel, Tasse, Kaffee,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oilettenartikel, Tasse, Kaffee, schlie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2019300"/>
                    </a:xfrm>
                    <a:prstGeom prst="rect">
                      <a:avLst/>
                    </a:prstGeom>
                  </pic:spPr>
                </pic:pic>
              </a:graphicData>
            </a:graphic>
            <wp14:sizeRelH relativeFrom="margin">
              <wp14:pctWidth>0</wp14:pctWidth>
            </wp14:sizeRelH>
            <wp14:sizeRelV relativeFrom="margin">
              <wp14:pctHeight>0</wp14:pctHeight>
            </wp14:sizeRelV>
          </wp:anchor>
        </w:drawing>
      </w:r>
      <w:r w:rsidRPr="002126B9">
        <w:rPr>
          <w:rFonts w:asciiTheme="majorHAnsi" w:hAnsiTheme="majorHAnsi" w:cs="Arial"/>
          <w:b/>
          <w:bCs/>
          <w:noProof/>
        </w:rPr>
        <w:drawing>
          <wp:anchor distT="0" distB="0" distL="114300" distR="114300" simplePos="0" relativeHeight="251659264" behindDoc="1" locked="0" layoutInCell="1" allowOverlap="1" wp14:anchorId="4AB2CF76" wp14:editId="48CDCB4B">
            <wp:simplePos x="0" y="0"/>
            <wp:positionH relativeFrom="column">
              <wp:posOffset>3291205</wp:posOffset>
            </wp:positionH>
            <wp:positionV relativeFrom="paragraph">
              <wp:posOffset>184150</wp:posOffset>
            </wp:positionV>
            <wp:extent cx="1139190" cy="1195705"/>
            <wp:effectExtent l="0" t="0" r="3810" b="0"/>
            <wp:wrapTight wrapText="bothSides">
              <wp:wrapPolygon edited="0">
                <wp:start x="0" y="0"/>
                <wp:lineTo x="0" y="21336"/>
                <wp:lineTo x="21431" y="21336"/>
                <wp:lineTo x="21431" y="0"/>
                <wp:lineTo x="0" y="0"/>
              </wp:wrapPolygon>
            </wp:wrapTight>
            <wp:docPr id="1" name="Grafik 1" descr="Ein Bild, das Text, Toilettenartikel, Hautcre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Toilettenartikel, Hautcrem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9190" cy="1195705"/>
                    </a:xfrm>
                    <a:prstGeom prst="rect">
                      <a:avLst/>
                    </a:prstGeom>
                  </pic:spPr>
                </pic:pic>
              </a:graphicData>
            </a:graphic>
            <wp14:sizeRelH relativeFrom="margin">
              <wp14:pctWidth>0</wp14:pctWidth>
            </wp14:sizeRelH>
            <wp14:sizeRelV relativeFrom="margin">
              <wp14:pctHeight>0</wp14:pctHeight>
            </wp14:sizeRelV>
          </wp:anchor>
        </w:drawing>
      </w:r>
      <w:r w:rsidRPr="008F3BF5">
        <w:rPr>
          <w:rFonts w:asciiTheme="majorHAnsi" w:hAnsiTheme="majorHAnsi" w:cs="Arial"/>
          <w:b/>
          <w:bCs/>
        </w:rPr>
        <w:t xml:space="preserve">Für </w:t>
      </w:r>
      <w:r>
        <w:rPr>
          <w:rFonts w:asciiTheme="majorHAnsi" w:hAnsiTheme="majorHAnsi" w:cs="Arial"/>
          <w:b/>
          <w:bCs/>
        </w:rPr>
        <w:t>beanspruchte und pflegebedürftige Haut</w:t>
      </w:r>
      <w:r w:rsidRPr="008F3BF5">
        <w:rPr>
          <w:rFonts w:asciiTheme="majorHAnsi" w:hAnsiTheme="majorHAnsi" w:cs="Arial"/>
          <w:b/>
          <w:bCs/>
        </w:rPr>
        <w:t xml:space="preserve"> </w:t>
      </w:r>
    </w:p>
    <w:p w14:paraId="6DF0B3AC" w14:textId="77777777" w:rsidR="00585A6E" w:rsidRDefault="00585A6E" w:rsidP="00585A6E">
      <w:pPr>
        <w:jc w:val="both"/>
        <w:rPr>
          <w:rFonts w:asciiTheme="majorHAnsi" w:hAnsiTheme="majorHAnsi" w:cs="Arial"/>
          <w:b/>
          <w:bCs/>
        </w:rPr>
      </w:pPr>
    </w:p>
    <w:p w14:paraId="4629BE2D" w14:textId="6CB9AB45" w:rsidR="00585A6E" w:rsidRPr="00E075E9" w:rsidRDefault="6E1B7500" w:rsidP="66D742C0">
      <w:pPr>
        <w:jc w:val="both"/>
        <w:rPr>
          <w:rFonts w:asciiTheme="majorHAnsi" w:hAnsiTheme="majorHAnsi" w:cs="Arial"/>
          <w:b/>
          <w:bCs/>
        </w:rPr>
      </w:pPr>
      <w:proofErr w:type="spellStart"/>
      <w:r w:rsidRPr="31C5C42A">
        <w:rPr>
          <w:rFonts w:asciiTheme="majorHAnsi" w:hAnsiTheme="majorHAnsi" w:cs="Arial"/>
          <w:b/>
          <w:bCs/>
        </w:rPr>
        <w:t>Rugard</w:t>
      </w:r>
      <w:proofErr w:type="spellEnd"/>
      <w:r w:rsidRPr="31C5C42A">
        <w:rPr>
          <w:rFonts w:asciiTheme="majorHAnsi" w:hAnsiTheme="majorHAnsi" w:cs="Arial"/>
          <w:b/>
          <w:bCs/>
        </w:rPr>
        <w:t xml:space="preserve"> Vitamin-Creme Gesichtspflege </w:t>
      </w:r>
    </w:p>
    <w:p w14:paraId="4A71A561" w14:textId="2D8A910F" w:rsidR="00585A6E" w:rsidRDefault="00585A6E" w:rsidP="00585A6E">
      <w:pPr>
        <w:jc w:val="both"/>
        <w:rPr>
          <w:rFonts w:asciiTheme="majorHAnsi" w:hAnsiTheme="majorHAnsi" w:cs="Arial"/>
          <w:lang w:val="en-US"/>
        </w:rPr>
      </w:pPr>
      <w:r w:rsidRPr="008F3BF5">
        <w:rPr>
          <w:rFonts w:asciiTheme="majorHAnsi" w:hAnsiTheme="majorHAnsi" w:cs="Arial"/>
          <w:lang w:val="en-US"/>
        </w:rPr>
        <w:t>50ml, 12,</w:t>
      </w:r>
      <w:r w:rsidR="00CF42D2">
        <w:rPr>
          <w:rFonts w:asciiTheme="majorHAnsi" w:hAnsiTheme="majorHAnsi" w:cs="Arial"/>
          <w:lang w:val="en-US"/>
        </w:rPr>
        <w:t>5</w:t>
      </w:r>
      <w:r w:rsidRPr="008F3BF5">
        <w:rPr>
          <w:rFonts w:asciiTheme="majorHAnsi" w:hAnsiTheme="majorHAnsi" w:cs="Arial"/>
          <w:lang w:val="en-US"/>
        </w:rPr>
        <w:t xml:space="preserve">5 € UVP </w:t>
      </w:r>
    </w:p>
    <w:p w14:paraId="04E25CB3" w14:textId="77777777" w:rsidR="00585A6E" w:rsidRDefault="00585A6E" w:rsidP="00585A6E">
      <w:pPr>
        <w:jc w:val="both"/>
        <w:rPr>
          <w:rFonts w:asciiTheme="majorHAnsi" w:hAnsiTheme="majorHAnsi" w:cs="Arial"/>
          <w:lang w:val="en-US"/>
        </w:rPr>
      </w:pPr>
    </w:p>
    <w:p w14:paraId="7B0AE610" w14:textId="77777777" w:rsidR="00585A6E" w:rsidRPr="00E075E9" w:rsidRDefault="00585A6E" w:rsidP="00585A6E">
      <w:pPr>
        <w:jc w:val="both"/>
        <w:rPr>
          <w:rFonts w:asciiTheme="majorHAnsi" w:hAnsiTheme="majorHAnsi" w:cs="Arial"/>
          <w:b/>
          <w:bCs/>
          <w:lang w:val="en-US"/>
        </w:rPr>
      </w:pPr>
      <w:proofErr w:type="spellStart"/>
      <w:r w:rsidRPr="008F3BF5">
        <w:rPr>
          <w:rFonts w:asciiTheme="majorHAnsi" w:hAnsiTheme="majorHAnsi" w:cs="Arial"/>
          <w:b/>
          <w:bCs/>
          <w:lang w:val="en-US"/>
        </w:rPr>
        <w:t>Rugard</w:t>
      </w:r>
      <w:proofErr w:type="spellEnd"/>
      <w:r w:rsidRPr="008F3BF5">
        <w:rPr>
          <w:rFonts w:asciiTheme="majorHAnsi" w:hAnsiTheme="majorHAnsi" w:cs="Arial"/>
          <w:b/>
          <w:bCs/>
          <w:lang w:val="en-US"/>
        </w:rPr>
        <w:t xml:space="preserve"> Vitamin </w:t>
      </w:r>
      <w:proofErr w:type="spellStart"/>
      <w:r w:rsidRPr="008F3BF5">
        <w:rPr>
          <w:rFonts w:asciiTheme="majorHAnsi" w:hAnsiTheme="majorHAnsi" w:cs="Arial"/>
          <w:b/>
          <w:bCs/>
          <w:lang w:val="en-US"/>
        </w:rPr>
        <w:t>Body</w:t>
      </w:r>
      <w:r>
        <w:rPr>
          <w:rFonts w:asciiTheme="majorHAnsi" w:hAnsiTheme="majorHAnsi" w:cs="Arial"/>
          <w:b/>
          <w:bCs/>
          <w:lang w:val="en-US"/>
        </w:rPr>
        <w:t>l</w:t>
      </w:r>
      <w:r w:rsidRPr="008F3BF5">
        <w:rPr>
          <w:rFonts w:asciiTheme="majorHAnsi" w:hAnsiTheme="majorHAnsi" w:cs="Arial"/>
          <w:b/>
          <w:bCs/>
          <w:lang w:val="en-US"/>
        </w:rPr>
        <w:t>otion</w:t>
      </w:r>
      <w:proofErr w:type="spellEnd"/>
      <w:r w:rsidRPr="008F3BF5">
        <w:rPr>
          <w:rFonts w:asciiTheme="majorHAnsi" w:hAnsiTheme="majorHAnsi" w:cs="Arial"/>
          <w:b/>
          <w:bCs/>
          <w:lang w:val="en-US"/>
        </w:rPr>
        <w:t xml:space="preserve"> </w:t>
      </w:r>
    </w:p>
    <w:p w14:paraId="6C28E600" w14:textId="6A7EFDED" w:rsidR="00585A6E" w:rsidRDefault="00585A6E" w:rsidP="00585A6E">
      <w:pPr>
        <w:jc w:val="both"/>
        <w:rPr>
          <w:rFonts w:asciiTheme="majorHAnsi" w:hAnsiTheme="majorHAnsi" w:cs="Arial"/>
          <w:lang w:val="en-US"/>
        </w:rPr>
      </w:pPr>
      <w:r w:rsidRPr="008F3BF5">
        <w:rPr>
          <w:rFonts w:asciiTheme="majorHAnsi" w:hAnsiTheme="majorHAnsi" w:cs="Arial"/>
          <w:lang w:val="en-US"/>
        </w:rPr>
        <w:t>200 ml, 1</w:t>
      </w:r>
      <w:r w:rsidR="00CF42D2">
        <w:rPr>
          <w:rFonts w:asciiTheme="majorHAnsi" w:hAnsiTheme="majorHAnsi" w:cs="Arial"/>
          <w:lang w:val="en-US"/>
        </w:rPr>
        <w:t>2</w:t>
      </w:r>
      <w:r w:rsidR="0081138E">
        <w:rPr>
          <w:rFonts w:asciiTheme="majorHAnsi" w:hAnsiTheme="majorHAnsi" w:cs="Arial"/>
          <w:lang w:val="en-US"/>
        </w:rPr>
        <w:t>,50</w:t>
      </w:r>
      <w:r w:rsidRPr="008F3BF5">
        <w:rPr>
          <w:rFonts w:asciiTheme="majorHAnsi" w:hAnsiTheme="majorHAnsi" w:cs="Arial"/>
          <w:lang w:val="en-US"/>
        </w:rPr>
        <w:t xml:space="preserve"> € UVP </w:t>
      </w:r>
    </w:p>
    <w:p w14:paraId="780C874E" w14:textId="77777777" w:rsidR="00585A6E" w:rsidRDefault="00585A6E" w:rsidP="00585A6E">
      <w:pPr>
        <w:jc w:val="both"/>
        <w:rPr>
          <w:rFonts w:asciiTheme="majorHAnsi" w:hAnsiTheme="majorHAnsi" w:cs="Arial"/>
          <w:lang w:val="en-US"/>
        </w:rPr>
      </w:pPr>
    </w:p>
    <w:p w14:paraId="13AFBE8A" w14:textId="77777777" w:rsidR="00585A6E" w:rsidRPr="008F3BF5" w:rsidRDefault="00585A6E" w:rsidP="00585A6E">
      <w:pPr>
        <w:jc w:val="both"/>
        <w:rPr>
          <w:rFonts w:asciiTheme="majorHAnsi" w:hAnsiTheme="majorHAnsi" w:cs="Arial"/>
          <w:lang w:val="en-US"/>
        </w:rPr>
      </w:pPr>
    </w:p>
    <w:p w14:paraId="582D69B5" w14:textId="77777777" w:rsidR="00585A6E" w:rsidRPr="00E075E9" w:rsidRDefault="00585A6E" w:rsidP="00585A6E">
      <w:pPr>
        <w:jc w:val="both"/>
        <w:rPr>
          <w:lang w:val="en-US"/>
        </w:rPr>
      </w:pPr>
    </w:p>
    <w:p w14:paraId="613D19B9" w14:textId="25CCEEC0" w:rsidR="00585A6E" w:rsidRDefault="6E1B7500" w:rsidP="66D742C0">
      <w:pPr>
        <w:jc w:val="both"/>
        <w:rPr>
          <w:rFonts w:asciiTheme="majorHAnsi" w:hAnsiTheme="majorHAnsi" w:cs="Arial"/>
          <w:b/>
          <w:bCs/>
        </w:rPr>
      </w:pPr>
      <w:r w:rsidRPr="31C5C42A">
        <w:rPr>
          <w:rFonts w:asciiTheme="majorHAnsi" w:hAnsiTheme="majorHAnsi" w:cs="Arial"/>
          <w:b/>
          <w:bCs/>
        </w:rPr>
        <w:t>Die RUGARD-Pflegeserie ist exklusiv in Apotheken erhältlich.</w:t>
      </w:r>
    </w:p>
    <w:p w14:paraId="0010A74D" w14:textId="77777777" w:rsidR="00585A6E" w:rsidRPr="004B1C17" w:rsidRDefault="00585A6E" w:rsidP="00585A6E">
      <w:pPr>
        <w:jc w:val="both"/>
        <w:rPr>
          <w:rFonts w:asciiTheme="majorHAnsi" w:hAnsiTheme="majorHAnsi" w:cs="Arial"/>
        </w:rPr>
      </w:pPr>
    </w:p>
    <w:p w14:paraId="30AC96E1" w14:textId="77777777" w:rsidR="00585A6E" w:rsidRPr="00357540" w:rsidRDefault="00585A6E" w:rsidP="00357540">
      <w:pPr>
        <w:jc w:val="both"/>
        <w:rPr>
          <w:rFonts w:asciiTheme="majorHAnsi" w:hAnsiTheme="majorHAnsi" w:cstheme="majorHAnsi"/>
        </w:rPr>
      </w:pPr>
    </w:p>
    <w:p w14:paraId="2E524986" w14:textId="77777777" w:rsidR="001E1BB6" w:rsidRPr="00585A6E" w:rsidRDefault="001E1BB6"/>
    <w:sectPr w:rsidR="001E1BB6" w:rsidRPr="00585A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D5B0" w14:textId="77777777" w:rsidR="001E1BB6" w:rsidRDefault="001E1BB6" w:rsidP="001E1BB6">
      <w:pPr>
        <w:spacing w:after="0" w:line="240" w:lineRule="auto"/>
      </w:pPr>
      <w:r>
        <w:separator/>
      </w:r>
    </w:p>
  </w:endnote>
  <w:endnote w:type="continuationSeparator" w:id="0">
    <w:p w14:paraId="2B1A303D" w14:textId="77777777" w:rsidR="001E1BB6" w:rsidRDefault="001E1BB6" w:rsidP="001E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LT Pro">
    <w:altName w:val="Calibri"/>
    <w:charset w:val="00"/>
    <w:family w:val="auto"/>
    <w:pitch w:val="variable"/>
    <w:sig w:usb0="A000002F"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8FDC" w14:textId="77777777" w:rsidR="000839C7" w:rsidRDefault="000839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B61C" w14:textId="77777777" w:rsidR="000839C7" w:rsidRPr="00B264A0" w:rsidRDefault="000839C7" w:rsidP="000839C7">
    <w:pPr>
      <w:pStyle w:val="Fuzeile"/>
      <w:rPr>
        <w:rFonts w:asciiTheme="majorHAnsi" w:hAnsiTheme="majorHAnsi"/>
        <w:b/>
      </w:rPr>
    </w:pPr>
    <w:r>
      <w:rPr>
        <w:noProof/>
        <w:lang w:eastAsia="de-DE"/>
      </w:rPr>
      <mc:AlternateContent>
        <mc:Choice Requires="wps">
          <w:drawing>
            <wp:anchor distT="0" distB="0" distL="114300" distR="114300" simplePos="0" relativeHeight="251659264" behindDoc="0" locked="0" layoutInCell="1" allowOverlap="1" wp14:anchorId="09AA086C" wp14:editId="5B11BFB2">
              <wp:simplePos x="0" y="0"/>
              <wp:positionH relativeFrom="column">
                <wp:posOffset>5041265</wp:posOffset>
              </wp:positionH>
              <wp:positionV relativeFrom="paragraph">
                <wp:posOffset>132715</wp:posOffset>
              </wp:positionV>
              <wp:extent cx="1071245" cy="128905"/>
              <wp:effectExtent l="0" t="0" r="20955" b="2349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1572" w14:textId="77777777" w:rsidR="000839C7" w:rsidRPr="0000404E" w:rsidRDefault="000839C7" w:rsidP="000839C7">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A086C" id="_x0000_t202" coordsize="21600,21600" o:spt="202" path="m,l,21600r21600,l21600,xe">
              <v:stroke joinstyle="miter"/>
              <v:path gradientshapeok="t" o:connecttype="rect"/>
            </v:shapetype>
            <v:shape id="Text Box 13" o:spid="_x0000_s1026" type="#_x0000_t202" style="position:absolute;margin-left:396.95pt;margin-top:10.45pt;width:84.3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" filled="f" stroked="f">
              <v:textbox inset="0,0,0,0">
                <w:txbxContent>
                  <w:p w14:paraId="780D1572" w14:textId="77777777" w:rsidR="000839C7" w:rsidRPr="0000404E" w:rsidRDefault="000839C7" w:rsidP="000839C7">
                    <w:pPr>
                      <w:jc w:val="right"/>
                      <w:rPr>
                        <w:rFonts w:ascii="DIN Next LT Pro" w:hAnsi="DIN Next LT Pro" w:cs="Lucida Sans Unicode"/>
                        <w:color w:val="7F7F7F" w:themeColor="text1" w:themeTint="80"/>
                        <w:sz w:val="14"/>
                        <w:szCs w:val="14"/>
                      </w:rPr>
                    </w:pPr>
                    <w:r w:rsidRPr="0000404E">
                      <w:rPr>
                        <w:rFonts w:ascii="DIN Next LT Pro" w:hAnsi="DIN Next LT Pro" w:cs="Arial"/>
                        <w:color w:val="44546A" w:themeColor="text2"/>
                        <w:sz w:val="14"/>
                        <w:szCs w:val="14"/>
                      </w:rPr>
                      <w:t xml:space="preserve">Seite </w:t>
                    </w:r>
                    <w:r w:rsidRPr="0000404E">
                      <w:rPr>
                        <w:rStyle w:val="Seitenzahl"/>
                        <w:rFonts w:ascii="DIN Next LT Pro" w:hAnsi="DIN Next LT Pro" w:cs="Arial"/>
                        <w:color w:val="44546A" w:themeColor="text2"/>
                        <w:sz w:val="14"/>
                        <w:szCs w:val="14"/>
                      </w:rPr>
                      <w:fldChar w:fldCharType="begin"/>
                    </w:r>
                    <w:r w:rsidRPr="0000404E">
                      <w:rPr>
                        <w:rStyle w:val="Seitenzahl"/>
                        <w:rFonts w:ascii="DIN Next LT Pro" w:hAnsi="DIN Next LT Pro" w:cs="Arial"/>
                        <w:color w:val="44546A" w:themeColor="text2"/>
                        <w:sz w:val="14"/>
                        <w:szCs w:val="14"/>
                      </w:rPr>
                      <w:instrText xml:space="preserve"> PAGE </w:instrText>
                    </w:r>
                    <w:r w:rsidRPr="0000404E">
                      <w:rPr>
                        <w:rStyle w:val="Seitenzahl"/>
                        <w:rFonts w:ascii="DIN Next LT Pro" w:hAnsi="DIN Next LT Pro" w:cs="Arial"/>
                        <w:color w:val="44546A" w:themeColor="text2"/>
                        <w:sz w:val="14"/>
                        <w:szCs w:val="14"/>
                      </w:rPr>
                      <w:fldChar w:fldCharType="separate"/>
                    </w:r>
                    <w:r>
                      <w:rPr>
                        <w:rStyle w:val="Seitenzahl"/>
                        <w:rFonts w:ascii="DIN Next LT Pro" w:hAnsi="DIN Next LT Pro" w:cs="Arial"/>
                        <w:noProof/>
                        <w:color w:val="44546A" w:themeColor="text2"/>
                        <w:sz w:val="14"/>
                        <w:szCs w:val="14"/>
                      </w:rPr>
                      <w:t>1</w:t>
                    </w:r>
                    <w:r w:rsidRPr="0000404E">
                      <w:rPr>
                        <w:rStyle w:val="Seitenzahl"/>
                        <w:rFonts w:ascii="DIN Next LT Pro" w:hAnsi="DIN Next LT Pro" w:cs="Arial"/>
                        <w:color w:val="44546A" w:themeColor="text2"/>
                        <w:sz w:val="14"/>
                        <w:szCs w:val="14"/>
                      </w:rPr>
                      <w:fldChar w:fldCharType="end"/>
                    </w:r>
                  </w:p>
                </w:txbxContent>
              </v:textbox>
            </v:shape>
          </w:pict>
        </mc:Fallback>
      </mc:AlternateContent>
    </w:r>
    <w:r w:rsidRPr="00B264A0">
      <w:rPr>
        <w:rFonts w:asciiTheme="majorHAnsi" w:hAnsiTheme="majorHAnsi"/>
        <w:b/>
      </w:rPr>
      <w:t>Pressekontakt:</w:t>
    </w:r>
  </w:p>
  <w:p w14:paraId="1E1B14A9" w14:textId="77777777" w:rsidR="000839C7" w:rsidRPr="00B264A0" w:rsidRDefault="000839C7" w:rsidP="000839C7">
    <w:pPr>
      <w:pStyle w:val="Fuzeile"/>
      <w:tabs>
        <w:tab w:val="clear" w:pos="4536"/>
        <w:tab w:val="clear" w:pos="9072"/>
        <w:tab w:val="left" w:pos="8325"/>
      </w:tabs>
      <w:rPr>
        <w:rFonts w:asciiTheme="majorHAnsi" w:hAnsiTheme="majorHAnsi"/>
      </w:rPr>
    </w:pPr>
    <w:r w:rsidRPr="00B264A0">
      <w:rPr>
        <w:rFonts w:asciiTheme="majorHAnsi" w:hAnsiTheme="majorHAnsi"/>
      </w:rPr>
      <w:t>Yupik PR GmbH</w:t>
    </w:r>
    <w:r>
      <w:rPr>
        <w:rFonts w:asciiTheme="majorHAnsi" w:hAnsiTheme="majorHAnsi"/>
      </w:rPr>
      <w:tab/>
    </w:r>
  </w:p>
  <w:p w14:paraId="0FF44BA0" w14:textId="77777777" w:rsidR="000839C7" w:rsidRPr="00B264A0" w:rsidRDefault="000839C7" w:rsidP="000839C7">
    <w:pPr>
      <w:pStyle w:val="Fuzeile"/>
      <w:rPr>
        <w:rFonts w:asciiTheme="majorHAnsi" w:hAnsiTheme="majorHAnsi"/>
      </w:rPr>
    </w:pPr>
    <w:r>
      <w:rPr>
        <w:noProof/>
        <w:lang w:eastAsia="de-DE"/>
      </w:rPr>
      <w:drawing>
        <wp:anchor distT="0" distB="0" distL="114300" distR="114300" simplePos="0" relativeHeight="251660288" behindDoc="1" locked="0" layoutInCell="1" allowOverlap="1" wp14:anchorId="52F3ECCD" wp14:editId="72D045D8">
          <wp:simplePos x="0" y="0"/>
          <wp:positionH relativeFrom="column">
            <wp:posOffset>4951730</wp:posOffset>
          </wp:positionH>
          <wp:positionV relativeFrom="paragraph">
            <wp:posOffset>9525</wp:posOffset>
          </wp:positionV>
          <wp:extent cx="1212850" cy="449580"/>
          <wp:effectExtent l="0" t="0" r="6350" b="7620"/>
          <wp:wrapNone/>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pik-Logo.pdf"/>
                  <pic:cNvPicPr/>
                </pic:nvPicPr>
                <pic:blipFill rotWithShape="1">
                  <a:blip r:embed="rId1">
                    <a:extLst>
                      <a:ext uri="{28A0092B-C50C-407E-A947-70E740481C1C}">
                        <a14:useLocalDpi xmlns:a14="http://schemas.microsoft.com/office/drawing/2010/main" val="0"/>
                      </a:ext>
                    </a:extLst>
                  </a:blip>
                  <a:srcRect l="36511" t="42857" r="36527" b="43003"/>
                  <a:stretch/>
                </pic:blipFill>
                <pic:spPr bwMode="auto">
                  <a:xfrm>
                    <a:off x="0" y="0"/>
                    <a:ext cx="121285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4A0">
      <w:rPr>
        <w:rFonts w:asciiTheme="majorHAnsi" w:hAnsiTheme="majorHAnsi"/>
      </w:rPr>
      <w:t xml:space="preserve">Ansprechpartnerin: </w:t>
    </w:r>
    <w:r>
      <w:rPr>
        <w:rFonts w:asciiTheme="majorHAnsi" w:hAnsiTheme="majorHAnsi"/>
      </w:rPr>
      <w:t>Natascha Kontelis</w:t>
    </w:r>
    <w:r w:rsidRPr="00B264A0">
      <w:rPr>
        <w:rFonts w:asciiTheme="majorHAnsi" w:hAnsiTheme="majorHAnsi"/>
      </w:rPr>
      <w:tab/>
    </w:r>
  </w:p>
  <w:p w14:paraId="2A05F465" w14:textId="77777777" w:rsidR="000839C7" w:rsidRPr="00B264A0" w:rsidRDefault="000839C7" w:rsidP="000839C7">
    <w:pPr>
      <w:pStyle w:val="Fuzeile"/>
      <w:tabs>
        <w:tab w:val="clear" w:pos="4536"/>
        <w:tab w:val="clear" w:pos="9072"/>
        <w:tab w:val="left" w:pos="708"/>
        <w:tab w:val="left" w:pos="1416"/>
        <w:tab w:val="left" w:pos="2124"/>
        <w:tab w:val="left" w:pos="2832"/>
      </w:tabs>
      <w:rPr>
        <w:rFonts w:asciiTheme="majorHAnsi" w:hAnsiTheme="majorHAnsi"/>
      </w:rPr>
    </w:pPr>
    <w:r w:rsidRPr="00B264A0">
      <w:rPr>
        <w:rFonts w:asciiTheme="majorHAnsi" w:hAnsiTheme="majorHAnsi"/>
      </w:rPr>
      <w:t>Telefon: 0221 – 130 560 60</w:t>
    </w:r>
    <w:r>
      <w:rPr>
        <w:rFonts w:asciiTheme="majorHAnsi" w:hAnsiTheme="majorHAnsi"/>
      </w:rPr>
      <w:tab/>
    </w:r>
    <w:r>
      <w:rPr>
        <w:rFonts w:asciiTheme="majorHAnsi" w:hAnsiTheme="majorHAnsi"/>
      </w:rPr>
      <w:tab/>
    </w:r>
  </w:p>
  <w:p w14:paraId="628CE9BF" w14:textId="417D942B" w:rsidR="000839C7" w:rsidRDefault="000839C7" w:rsidP="000839C7">
    <w:pPr>
      <w:pStyle w:val="Fuzeile"/>
    </w:pPr>
    <w:r w:rsidRPr="00B264A0">
      <w:rPr>
        <w:rFonts w:asciiTheme="majorHAnsi" w:hAnsiTheme="majorHAnsi"/>
      </w:rPr>
      <w:t xml:space="preserve">E-Mail: </w:t>
    </w:r>
    <w:r>
      <w:rPr>
        <w:rFonts w:asciiTheme="majorHAnsi" w:hAnsiTheme="majorHAnsi"/>
      </w:rPr>
      <w:t>n.kontelis</w:t>
    </w:r>
    <w:r w:rsidRPr="00B264A0">
      <w:rPr>
        <w:rFonts w:asciiTheme="majorHAnsi" w:hAnsiTheme="majorHAnsi"/>
      </w:rPr>
      <w:t>@yupik.de</w:t>
    </w:r>
    <w:r>
      <w:rPr>
        <w:rFonts w:asciiTheme="majorHAnsi" w:hAnsiTheme="maj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A992" w14:textId="77777777" w:rsidR="000839C7" w:rsidRDefault="00083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B05E" w14:textId="77777777" w:rsidR="001E1BB6" w:rsidRDefault="001E1BB6" w:rsidP="001E1BB6">
      <w:pPr>
        <w:spacing w:after="0" w:line="240" w:lineRule="auto"/>
      </w:pPr>
      <w:r>
        <w:separator/>
      </w:r>
    </w:p>
  </w:footnote>
  <w:footnote w:type="continuationSeparator" w:id="0">
    <w:p w14:paraId="5A1CC2AC" w14:textId="77777777" w:rsidR="001E1BB6" w:rsidRDefault="001E1BB6" w:rsidP="001E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C6DB" w14:textId="77777777" w:rsidR="000839C7" w:rsidRDefault="000839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18A5" w14:textId="38A14715" w:rsidR="001E1BB6" w:rsidRPr="001E1BB6" w:rsidRDefault="001E1BB6">
    <w:pPr>
      <w:pStyle w:val="Kopfzeile"/>
      <w:rPr>
        <w:rFonts w:asciiTheme="majorHAnsi" w:hAnsiTheme="majorHAnsi" w:cstheme="majorHAnsi"/>
        <w:b/>
        <w:bCs/>
        <w:sz w:val="32"/>
        <w:szCs w:val="32"/>
        <w:u w:val="single"/>
      </w:rPr>
    </w:pPr>
    <w:r w:rsidRPr="001E1BB6">
      <w:rPr>
        <w:rFonts w:asciiTheme="majorHAnsi" w:hAnsiTheme="majorHAnsi" w:cstheme="majorHAnsi"/>
        <w:b/>
        <w:bCs/>
        <w:sz w:val="32"/>
        <w:szCs w:val="32"/>
        <w:u w:val="single"/>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5C2" w14:textId="77777777" w:rsidR="000839C7" w:rsidRDefault="000839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19D"/>
    <w:multiLevelType w:val="hybridMultilevel"/>
    <w:tmpl w:val="C918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52441F"/>
    <w:multiLevelType w:val="hybridMultilevel"/>
    <w:tmpl w:val="43FC66C6"/>
    <w:lvl w:ilvl="0" w:tplc="7592F1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AD369C"/>
    <w:multiLevelType w:val="hybridMultilevel"/>
    <w:tmpl w:val="6AF83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974E3"/>
    <w:multiLevelType w:val="hybridMultilevel"/>
    <w:tmpl w:val="D68A2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8E43C5"/>
    <w:multiLevelType w:val="hybridMultilevel"/>
    <w:tmpl w:val="42902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E28EA"/>
    <w:multiLevelType w:val="hybridMultilevel"/>
    <w:tmpl w:val="85F44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4048059">
    <w:abstractNumId w:val="1"/>
  </w:num>
  <w:num w:numId="2" w16cid:durableId="845636856">
    <w:abstractNumId w:val="3"/>
  </w:num>
  <w:num w:numId="3" w16cid:durableId="900169320">
    <w:abstractNumId w:val="5"/>
  </w:num>
  <w:num w:numId="4" w16cid:durableId="1078790544">
    <w:abstractNumId w:val="4"/>
  </w:num>
  <w:num w:numId="5" w16cid:durableId="174540243">
    <w:abstractNumId w:val="2"/>
  </w:num>
  <w:num w:numId="6" w16cid:durableId="191708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B6"/>
    <w:rsid w:val="0004009B"/>
    <w:rsid w:val="00073A77"/>
    <w:rsid w:val="00077C79"/>
    <w:rsid w:val="000839C7"/>
    <w:rsid w:val="0016541C"/>
    <w:rsid w:val="001E1BB6"/>
    <w:rsid w:val="00247ECC"/>
    <w:rsid w:val="00357540"/>
    <w:rsid w:val="00413785"/>
    <w:rsid w:val="004A753D"/>
    <w:rsid w:val="00585A6E"/>
    <w:rsid w:val="006460EC"/>
    <w:rsid w:val="00687273"/>
    <w:rsid w:val="007B33A2"/>
    <w:rsid w:val="0081138E"/>
    <w:rsid w:val="008D4EE9"/>
    <w:rsid w:val="009B44AD"/>
    <w:rsid w:val="00AD6023"/>
    <w:rsid w:val="00B604A1"/>
    <w:rsid w:val="00CF42D2"/>
    <w:rsid w:val="0B62B363"/>
    <w:rsid w:val="0C9B8FBA"/>
    <w:rsid w:val="1562DB92"/>
    <w:rsid w:val="197EDE3F"/>
    <w:rsid w:val="1C806604"/>
    <w:rsid w:val="29A2B10B"/>
    <w:rsid w:val="31C5C42A"/>
    <w:rsid w:val="3CE514C1"/>
    <w:rsid w:val="3DCB102D"/>
    <w:rsid w:val="3F2E9A7E"/>
    <w:rsid w:val="49080158"/>
    <w:rsid w:val="4AFA9360"/>
    <w:rsid w:val="50DCF7A2"/>
    <w:rsid w:val="57692C64"/>
    <w:rsid w:val="5F81ED4B"/>
    <w:rsid w:val="611DBDAC"/>
    <w:rsid w:val="64555E6E"/>
    <w:rsid w:val="666ABAEA"/>
    <w:rsid w:val="66D742C0"/>
    <w:rsid w:val="69DE348F"/>
    <w:rsid w:val="6E1B7500"/>
    <w:rsid w:val="6EC92C48"/>
    <w:rsid w:val="6F388157"/>
    <w:rsid w:val="7477A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A7A72"/>
  <w15:chartTrackingRefBased/>
  <w15:docId w15:val="{9D98B72D-0CD1-42EB-ADF7-7E8F465E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BB6"/>
  </w:style>
  <w:style w:type="paragraph" w:styleId="Fuzeile">
    <w:name w:val="footer"/>
    <w:basedOn w:val="Standard"/>
    <w:link w:val="FuzeileZchn"/>
    <w:unhideWhenUsed/>
    <w:rsid w:val="001E1BB6"/>
    <w:pPr>
      <w:tabs>
        <w:tab w:val="center" w:pos="4536"/>
        <w:tab w:val="right" w:pos="9072"/>
      </w:tabs>
      <w:spacing w:after="0" w:line="240" w:lineRule="auto"/>
    </w:pPr>
  </w:style>
  <w:style w:type="character" w:customStyle="1" w:styleId="FuzeileZchn">
    <w:name w:val="Fußzeile Zchn"/>
    <w:basedOn w:val="Absatz-Standardschriftart"/>
    <w:link w:val="Fuzeile"/>
    <w:rsid w:val="001E1BB6"/>
  </w:style>
  <w:style w:type="paragraph" w:styleId="Listenabsatz">
    <w:name w:val="List Paragraph"/>
    <w:basedOn w:val="Standard"/>
    <w:uiPriority w:val="34"/>
    <w:qFormat/>
    <w:rsid w:val="00AD6023"/>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Seitenzahl">
    <w:name w:val="page number"/>
    <w:basedOn w:val="Absatz-Standardschriftart"/>
    <w:rsid w:val="0008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F3EA8C3E542C4785984CBFECD732B3" ma:contentTypeVersion="7" ma:contentTypeDescription="Ein neues Dokument erstellen." ma:contentTypeScope="" ma:versionID="51da54320f41f3ef56fdb9e8adfa484a">
  <xsd:schema xmlns:xsd="http://www.w3.org/2001/XMLSchema" xmlns:xs="http://www.w3.org/2001/XMLSchema" xmlns:p="http://schemas.microsoft.com/office/2006/metadata/properties" xmlns:ns2="281ff718-6f8f-4fa3-a2e4-b0d2e48ec7f9" targetNamespace="http://schemas.microsoft.com/office/2006/metadata/properties" ma:root="true" ma:fieldsID="5387ffc24ab4c43dfe44858108de13b0" ns2:_="">
    <xsd:import namespace="281ff718-6f8f-4fa3-a2e4-b0d2e48ec7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f718-6f8f-4fa3-a2e4-b0d2e48ec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0FE09-2FD9-431B-8980-76449617199D}">
  <ds:schemaRefs>
    <ds:schemaRef ds:uri="http://schemas.microsoft.com/sharepoint/v3/contenttype/forms"/>
  </ds:schemaRefs>
</ds:datastoreItem>
</file>

<file path=customXml/itemProps2.xml><?xml version="1.0" encoding="utf-8"?>
<ds:datastoreItem xmlns:ds="http://schemas.openxmlformats.org/officeDocument/2006/customXml" ds:itemID="{40BDE82F-869B-466F-932C-9EEE5E26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ff718-6f8f-4fa3-a2e4-b0d2e48ec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2164</Characters>
  <Application>Microsoft Office Word</Application>
  <DocSecurity>0</DocSecurity>
  <Lines>18</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Berg - Yupik PR</dc:creator>
  <cp:keywords/>
  <dc:description/>
  <cp:lastModifiedBy>Leonie Berg - Yupik PR</cp:lastModifiedBy>
  <cp:revision>3</cp:revision>
  <dcterms:created xsi:type="dcterms:W3CDTF">2022-07-29T13:36:00Z</dcterms:created>
  <dcterms:modified xsi:type="dcterms:W3CDTF">2022-07-29T13:37:00Z</dcterms:modified>
</cp:coreProperties>
</file>