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924A" w14:textId="77777777" w:rsidR="00343C08" w:rsidRPr="00CC435D" w:rsidRDefault="00343C08" w:rsidP="009C4E4E">
      <w:pPr>
        <w:ind w:right="226"/>
        <w:rPr>
          <w:rFonts w:cs="Arial"/>
          <w:szCs w:val="20"/>
        </w:rPr>
      </w:pPr>
      <w:r>
        <w:rPr>
          <w:rFonts w:cs="Arial"/>
          <w:szCs w:val="20"/>
        </w:rPr>
        <w:t>PRESSEINFORMATION</w:t>
      </w:r>
    </w:p>
    <w:p w14:paraId="24D81181" w14:textId="77777777" w:rsidR="00343C08" w:rsidRPr="000915CA" w:rsidRDefault="00343C08" w:rsidP="009C4E4E">
      <w:pPr>
        <w:ind w:right="226"/>
        <w:rPr>
          <w:rFonts w:asciiTheme="majorHAnsi" w:eastAsia="Times New Roman" w:hAnsiTheme="majorHAnsi" w:cstheme="majorHAnsi"/>
          <w:b/>
          <w:szCs w:val="20"/>
        </w:rPr>
      </w:pPr>
    </w:p>
    <w:p w14:paraId="140288F7" w14:textId="77777777" w:rsidR="00F145BC" w:rsidRDefault="00F145BC" w:rsidP="009C4E4E">
      <w:pPr>
        <w:tabs>
          <w:tab w:val="num" w:pos="720"/>
        </w:tabs>
        <w:rPr>
          <w:rFonts w:asciiTheme="majorHAnsi" w:hAnsiTheme="majorHAnsi" w:cstheme="majorHAnsi"/>
          <w:b/>
          <w:sz w:val="26"/>
          <w:szCs w:val="26"/>
        </w:rPr>
      </w:pPr>
      <w:r>
        <w:rPr>
          <w:rFonts w:asciiTheme="majorHAnsi" w:hAnsiTheme="majorHAnsi" w:cstheme="majorHAnsi"/>
          <w:b/>
          <w:sz w:val="26"/>
          <w:szCs w:val="26"/>
        </w:rPr>
        <w:t>Ansteckung am Arbeitsplatz vermeiden</w:t>
      </w:r>
    </w:p>
    <w:p w14:paraId="10243591" w14:textId="7EFC62A9" w:rsidR="000915CA" w:rsidRPr="004B429B" w:rsidRDefault="00F145BC" w:rsidP="009C4E4E">
      <w:pPr>
        <w:tabs>
          <w:tab w:val="num" w:pos="720"/>
        </w:tabs>
        <w:rPr>
          <w:rFonts w:asciiTheme="majorHAnsi" w:hAnsiTheme="majorHAnsi" w:cstheme="majorHAnsi"/>
          <w:bCs/>
          <w:sz w:val="26"/>
          <w:szCs w:val="26"/>
        </w:rPr>
      </w:pPr>
      <w:r w:rsidRPr="004B429B">
        <w:rPr>
          <w:rFonts w:asciiTheme="majorHAnsi" w:hAnsiTheme="majorHAnsi" w:cstheme="majorHAnsi"/>
          <w:bCs/>
          <w:sz w:val="26"/>
          <w:szCs w:val="26"/>
        </w:rPr>
        <w:t xml:space="preserve">Checkliste </w:t>
      </w:r>
      <w:r w:rsidR="006F03F3">
        <w:rPr>
          <w:rFonts w:asciiTheme="majorHAnsi" w:hAnsiTheme="majorHAnsi" w:cstheme="majorHAnsi"/>
          <w:bCs/>
          <w:sz w:val="26"/>
          <w:szCs w:val="26"/>
        </w:rPr>
        <w:t xml:space="preserve">fürs </w:t>
      </w:r>
      <w:r w:rsidRPr="004B429B">
        <w:rPr>
          <w:rFonts w:asciiTheme="majorHAnsi" w:hAnsiTheme="majorHAnsi" w:cstheme="majorHAnsi"/>
          <w:bCs/>
          <w:sz w:val="26"/>
          <w:szCs w:val="26"/>
        </w:rPr>
        <w:t>Büro</w:t>
      </w:r>
      <w:r w:rsidR="004E1515" w:rsidRPr="004B429B">
        <w:rPr>
          <w:rFonts w:asciiTheme="majorHAnsi" w:hAnsiTheme="majorHAnsi" w:cstheme="majorHAnsi"/>
          <w:bCs/>
          <w:sz w:val="26"/>
          <w:szCs w:val="26"/>
        </w:rPr>
        <w:t xml:space="preserve"> </w:t>
      </w:r>
      <w:r w:rsidR="000915CA" w:rsidRPr="004B429B">
        <w:rPr>
          <w:rFonts w:asciiTheme="majorHAnsi" w:hAnsiTheme="majorHAnsi" w:cstheme="majorHAnsi"/>
          <w:bCs/>
          <w:sz w:val="26"/>
          <w:szCs w:val="26"/>
        </w:rPr>
        <w:br/>
      </w:r>
    </w:p>
    <w:p w14:paraId="5827BBE3" w14:textId="175D009C" w:rsidR="000915CA" w:rsidRPr="000915CA" w:rsidRDefault="002F75CB" w:rsidP="002841D3">
      <w:pPr>
        <w:tabs>
          <w:tab w:val="num" w:pos="720"/>
        </w:tabs>
        <w:rPr>
          <w:rFonts w:asciiTheme="majorHAnsi" w:hAnsiTheme="majorHAnsi" w:cstheme="majorBidi"/>
        </w:rPr>
      </w:pPr>
      <w:r w:rsidRPr="1A308A23">
        <w:rPr>
          <w:rFonts w:asciiTheme="majorHAnsi" w:hAnsiTheme="majorHAnsi" w:cstheme="majorBidi"/>
        </w:rPr>
        <w:t>Im ersten Halbjahr 2020 ist fast jeder fünfte Fehltag (18,3 Prozent) im Job auf eine Atemwegserkrankung zurückzuführen.</w:t>
      </w:r>
      <w:r w:rsidR="009F3459" w:rsidRPr="1A308A23">
        <w:rPr>
          <w:rFonts w:asciiTheme="majorHAnsi" w:hAnsiTheme="majorHAnsi" w:cstheme="majorBidi"/>
          <w:vertAlign w:val="superscript"/>
        </w:rPr>
        <w:t>1</w:t>
      </w:r>
      <w:r w:rsidRPr="1A308A23">
        <w:rPr>
          <w:rFonts w:asciiTheme="majorHAnsi" w:hAnsiTheme="majorHAnsi" w:cstheme="majorBidi"/>
        </w:rPr>
        <w:t xml:space="preserve"> </w:t>
      </w:r>
      <w:r w:rsidR="00816305" w:rsidRPr="1A308A23">
        <w:rPr>
          <w:rFonts w:asciiTheme="majorHAnsi" w:hAnsiTheme="majorHAnsi" w:cstheme="majorBidi"/>
        </w:rPr>
        <w:t xml:space="preserve">Auch wenn </w:t>
      </w:r>
      <w:r w:rsidRPr="1A308A23">
        <w:rPr>
          <w:rFonts w:asciiTheme="majorHAnsi" w:hAnsiTheme="majorHAnsi" w:cstheme="majorBidi"/>
        </w:rPr>
        <w:t xml:space="preserve">Home-Office mittlerweile für viele Arbeitnehmer </w:t>
      </w:r>
      <w:r w:rsidR="009C4E4E" w:rsidRPr="1A308A23">
        <w:rPr>
          <w:rFonts w:asciiTheme="majorHAnsi" w:hAnsiTheme="majorHAnsi" w:cstheme="majorBidi"/>
        </w:rPr>
        <w:t>dazugehört</w:t>
      </w:r>
      <w:r w:rsidR="00816305" w:rsidRPr="1A308A23">
        <w:rPr>
          <w:rFonts w:asciiTheme="majorHAnsi" w:hAnsiTheme="majorHAnsi" w:cstheme="majorBidi"/>
        </w:rPr>
        <w:t xml:space="preserve">, </w:t>
      </w:r>
      <w:r w:rsidR="00037D79" w:rsidRPr="1A308A23">
        <w:rPr>
          <w:rFonts w:asciiTheme="majorHAnsi" w:hAnsiTheme="majorHAnsi" w:cstheme="majorBidi"/>
        </w:rPr>
        <w:t xml:space="preserve">kehren viele in ihre Büros zurück und </w:t>
      </w:r>
      <w:r w:rsidR="002841D3">
        <w:rPr>
          <w:rFonts w:asciiTheme="majorHAnsi" w:hAnsiTheme="majorHAnsi" w:cstheme="majorBidi"/>
        </w:rPr>
        <w:t>sitzen dort gemeinsam mit ihren Kollegen</w:t>
      </w:r>
      <w:r w:rsidR="00037D79" w:rsidRPr="1A308A23">
        <w:rPr>
          <w:rFonts w:asciiTheme="majorHAnsi" w:hAnsiTheme="majorHAnsi" w:cstheme="majorBidi"/>
        </w:rPr>
        <w:t xml:space="preserve">. Da die Ansteckungsgefahr durch Viren </w:t>
      </w:r>
      <w:r w:rsidR="009C4E4E" w:rsidRPr="1A308A23">
        <w:rPr>
          <w:rFonts w:asciiTheme="majorHAnsi" w:hAnsiTheme="majorHAnsi" w:cstheme="majorBidi"/>
        </w:rPr>
        <w:t>so steigt</w:t>
      </w:r>
      <w:r w:rsidR="00037D79" w:rsidRPr="1A308A23">
        <w:rPr>
          <w:rFonts w:asciiTheme="majorHAnsi" w:hAnsiTheme="majorHAnsi" w:cstheme="majorBidi"/>
        </w:rPr>
        <w:t>,</w:t>
      </w:r>
      <w:r w:rsidR="004B429B" w:rsidRPr="1A308A23">
        <w:rPr>
          <w:rFonts w:asciiTheme="majorHAnsi" w:hAnsiTheme="majorHAnsi" w:cstheme="majorBidi"/>
        </w:rPr>
        <w:t xml:space="preserve"> sind hier wichtige Tipps zusammengefasst, die beim </w:t>
      </w:r>
      <w:r w:rsidR="00037D79" w:rsidRPr="1A308A23">
        <w:rPr>
          <w:rFonts w:asciiTheme="majorHAnsi" w:hAnsiTheme="majorHAnsi" w:cstheme="majorBidi"/>
        </w:rPr>
        <w:t>Arbeiten mit Kollegen</w:t>
      </w:r>
      <w:r w:rsidR="004B429B" w:rsidRPr="1A308A23">
        <w:rPr>
          <w:rFonts w:asciiTheme="majorHAnsi" w:hAnsiTheme="majorHAnsi" w:cstheme="majorBidi"/>
        </w:rPr>
        <w:t xml:space="preserve"> wichtig sind.</w:t>
      </w:r>
    </w:p>
    <w:p w14:paraId="2C162271" w14:textId="77777777" w:rsidR="001A2653" w:rsidRDefault="001A2653" w:rsidP="002841D3">
      <w:pPr>
        <w:pStyle w:val="xmsolistparagraph"/>
        <w:spacing w:before="0" w:beforeAutospacing="0" w:after="0" w:afterAutospacing="0" w:line="283" w:lineRule="atLeast"/>
        <w:rPr>
          <w:rFonts w:asciiTheme="majorHAnsi" w:eastAsia="Times New Roman" w:hAnsiTheme="majorHAnsi" w:cstheme="majorHAnsi"/>
          <w:sz w:val="20"/>
          <w:szCs w:val="20"/>
        </w:rPr>
      </w:pPr>
    </w:p>
    <w:p w14:paraId="51ED8C8C" w14:textId="43C59981" w:rsidR="000915CA" w:rsidRDefault="00973596" w:rsidP="002841D3">
      <w:pPr>
        <w:pStyle w:val="xmsolistparagraph"/>
        <w:spacing w:before="0" w:beforeAutospacing="0" w:after="0" w:afterAutospacing="0" w:line="283" w:lineRule="atLeast"/>
        <w:rPr>
          <w:rFonts w:asciiTheme="majorHAnsi" w:eastAsia="Times New Roman" w:hAnsiTheme="majorHAnsi" w:cstheme="majorHAnsi"/>
          <w:sz w:val="20"/>
          <w:szCs w:val="20"/>
        </w:rPr>
      </w:pPr>
      <w:r w:rsidRPr="00973596">
        <w:rPr>
          <w:rFonts w:asciiTheme="majorHAnsi" w:eastAsia="Times New Roman" w:hAnsiTheme="majorHAnsi" w:cstheme="majorHAnsi"/>
          <w:b/>
          <w:bCs/>
          <w:sz w:val="20"/>
          <w:szCs w:val="20"/>
        </w:rPr>
        <w:t>A</w:t>
      </w:r>
      <w:r w:rsidR="000915CA" w:rsidRPr="00973596">
        <w:rPr>
          <w:rFonts w:asciiTheme="majorHAnsi" w:eastAsia="Times New Roman" w:hAnsiTheme="majorHAnsi" w:cstheme="majorHAnsi"/>
          <w:b/>
          <w:bCs/>
          <w:sz w:val="20"/>
          <w:szCs w:val="20"/>
        </w:rPr>
        <w:t>usreichend schlafen</w:t>
      </w:r>
      <w:r w:rsidR="009B5F13">
        <w:rPr>
          <w:rFonts w:asciiTheme="majorHAnsi" w:eastAsia="Times New Roman" w:hAnsiTheme="majorHAnsi" w:cstheme="majorHAnsi"/>
          <w:sz w:val="20"/>
          <w:szCs w:val="20"/>
        </w:rPr>
        <w:t xml:space="preserve">: </w:t>
      </w:r>
      <w:r w:rsidR="009B5F13" w:rsidRPr="009B5F13">
        <w:rPr>
          <w:rFonts w:asciiTheme="majorHAnsi" w:eastAsia="Times New Roman" w:hAnsiTheme="majorHAnsi" w:cstheme="majorHAnsi"/>
          <w:sz w:val="20"/>
          <w:szCs w:val="20"/>
        </w:rPr>
        <w:t xml:space="preserve">Wer wenig schläft, schwächt seine Abwehrkräfte – </w:t>
      </w:r>
      <w:r w:rsidR="0037785D">
        <w:rPr>
          <w:rFonts w:asciiTheme="majorHAnsi" w:eastAsia="Times New Roman" w:hAnsiTheme="majorHAnsi" w:cstheme="majorHAnsi"/>
          <w:sz w:val="20"/>
          <w:szCs w:val="20"/>
        </w:rPr>
        <w:t>sogar mehr als</w:t>
      </w:r>
      <w:r w:rsidR="009B5F13" w:rsidRPr="009B5F13">
        <w:rPr>
          <w:rFonts w:asciiTheme="majorHAnsi" w:eastAsia="Times New Roman" w:hAnsiTheme="majorHAnsi" w:cstheme="majorHAnsi"/>
          <w:sz w:val="20"/>
          <w:szCs w:val="20"/>
        </w:rPr>
        <w:t xml:space="preserve"> </w:t>
      </w:r>
      <w:r w:rsidR="0037785D">
        <w:rPr>
          <w:rFonts w:asciiTheme="majorHAnsi" w:eastAsia="Times New Roman" w:hAnsiTheme="majorHAnsi" w:cstheme="majorHAnsi"/>
          <w:sz w:val="20"/>
          <w:szCs w:val="20"/>
        </w:rPr>
        <w:t xml:space="preserve">mit </w:t>
      </w:r>
      <w:r w:rsidR="009B5F13" w:rsidRPr="009B5F13">
        <w:rPr>
          <w:rFonts w:asciiTheme="majorHAnsi" w:eastAsia="Times New Roman" w:hAnsiTheme="majorHAnsi" w:cstheme="majorHAnsi"/>
          <w:sz w:val="20"/>
          <w:szCs w:val="20"/>
        </w:rPr>
        <w:t>Stress oder Zigarettenkonsum</w:t>
      </w:r>
      <w:r w:rsidR="0037785D">
        <w:rPr>
          <w:rFonts w:asciiTheme="majorHAnsi" w:eastAsia="Times New Roman" w:hAnsiTheme="majorHAnsi" w:cstheme="majorHAnsi"/>
          <w:sz w:val="20"/>
          <w:szCs w:val="20"/>
        </w:rPr>
        <w:t>.</w:t>
      </w:r>
      <w:r w:rsidR="005B0219">
        <w:rPr>
          <w:rFonts w:asciiTheme="majorHAnsi" w:eastAsia="Times New Roman" w:hAnsiTheme="majorHAnsi" w:cstheme="majorHAnsi"/>
          <w:sz w:val="20"/>
          <w:szCs w:val="20"/>
          <w:vertAlign w:val="superscript"/>
        </w:rPr>
        <w:t>2</w:t>
      </w:r>
      <w:r w:rsidR="0037785D">
        <w:rPr>
          <w:rFonts w:asciiTheme="majorHAnsi" w:eastAsia="Times New Roman" w:hAnsiTheme="majorHAnsi" w:cstheme="majorHAnsi"/>
          <w:sz w:val="20"/>
          <w:szCs w:val="20"/>
        </w:rPr>
        <w:t xml:space="preserve"> </w:t>
      </w:r>
      <w:r w:rsidR="00037D79">
        <w:rPr>
          <w:rFonts w:asciiTheme="majorHAnsi" w:eastAsia="Times New Roman" w:hAnsiTheme="majorHAnsi" w:cstheme="majorHAnsi"/>
          <w:sz w:val="20"/>
          <w:szCs w:val="20"/>
        </w:rPr>
        <w:t>Mindestens sieben Stunden</w:t>
      </w:r>
      <w:r w:rsidR="00862102" w:rsidRPr="00862102">
        <w:rPr>
          <w:rFonts w:asciiTheme="majorHAnsi" w:eastAsia="Times New Roman" w:hAnsiTheme="majorHAnsi" w:cstheme="majorHAnsi"/>
          <w:sz w:val="20"/>
          <w:szCs w:val="20"/>
          <w:vertAlign w:val="superscript"/>
        </w:rPr>
        <w:t>3</w:t>
      </w:r>
      <w:r w:rsidR="00037D79">
        <w:rPr>
          <w:rFonts w:asciiTheme="majorHAnsi" w:eastAsia="Times New Roman" w:hAnsiTheme="majorHAnsi" w:cstheme="majorHAnsi"/>
          <w:sz w:val="20"/>
          <w:szCs w:val="20"/>
        </w:rPr>
        <w:t xml:space="preserve"> sollte man daher schlafen, um sich</w:t>
      </w:r>
      <w:r w:rsidR="009B5F13" w:rsidRPr="009B5F13">
        <w:rPr>
          <w:rFonts w:asciiTheme="majorHAnsi" w:eastAsia="Times New Roman" w:hAnsiTheme="majorHAnsi" w:cstheme="majorHAnsi"/>
          <w:sz w:val="20"/>
          <w:szCs w:val="20"/>
        </w:rPr>
        <w:t xml:space="preserve"> gegen Infektionen</w:t>
      </w:r>
      <w:r w:rsidR="0037785D">
        <w:rPr>
          <w:rFonts w:asciiTheme="majorHAnsi" w:eastAsia="Times New Roman" w:hAnsiTheme="majorHAnsi" w:cstheme="majorHAnsi"/>
          <w:sz w:val="20"/>
          <w:szCs w:val="20"/>
        </w:rPr>
        <w:t xml:space="preserve"> </w:t>
      </w:r>
      <w:r w:rsidR="00037D79">
        <w:rPr>
          <w:rFonts w:asciiTheme="majorHAnsi" w:eastAsia="Times New Roman" w:hAnsiTheme="majorHAnsi" w:cstheme="majorHAnsi"/>
          <w:sz w:val="20"/>
          <w:szCs w:val="20"/>
        </w:rPr>
        <w:t>zu schützen und fit für den Tag zu sein.</w:t>
      </w:r>
      <w:r w:rsidR="009B5F13" w:rsidRPr="009B5F13">
        <w:rPr>
          <w:rFonts w:asciiTheme="majorHAnsi" w:eastAsia="Times New Roman" w:hAnsiTheme="majorHAnsi" w:cstheme="majorHAnsi"/>
          <w:sz w:val="20"/>
          <w:szCs w:val="20"/>
        </w:rPr>
        <w:t xml:space="preserve"> </w:t>
      </w:r>
    </w:p>
    <w:p w14:paraId="6AC5327F" w14:textId="2A2F20BC" w:rsidR="00F70EFF" w:rsidRDefault="00F70EFF" w:rsidP="002841D3">
      <w:pPr>
        <w:pStyle w:val="xmsolistparagraph"/>
        <w:spacing w:before="0" w:beforeAutospacing="0" w:after="0" w:afterAutospacing="0" w:line="283" w:lineRule="atLeast"/>
        <w:rPr>
          <w:rFonts w:asciiTheme="majorHAnsi" w:eastAsia="Times New Roman" w:hAnsiTheme="majorHAnsi" w:cstheme="majorHAnsi"/>
          <w:sz w:val="20"/>
          <w:szCs w:val="20"/>
        </w:rPr>
      </w:pPr>
    </w:p>
    <w:p w14:paraId="6D0783AB" w14:textId="0DE7E935" w:rsidR="00F70EFF" w:rsidRDefault="00F70EFF" w:rsidP="002841D3">
      <w:pPr>
        <w:pStyle w:val="xmsolistparagraph"/>
        <w:spacing w:before="0" w:beforeAutospacing="0" w:after="0" w:afterAutospacing="0" w:line="283" w:lineRule="atLeast"/>
        <w:rPr>
          <w:rFonts w:asciiTheme="majorHAnsi" w:eastAsia="Times New Roman" w:hAnsiTheme="majorHAnsi" w:cstheme="majorHAnsi"/>
          <w:sz w:val="20"/>
          <w:szCs w:val="20"/>
        </w:rPr>
      </w:pPr>
      <w:r w:rsidRPr="001A2653">
        <w:rPr>
          <w:rFonts w:asciiTheme="majorHAnsi" w:eastAsia="Times New Roman" w:hAnsiTheme="majorHAnsi" w:cstheme="majorHAnsi"/>
          <w:b/>
          <w:bCs/>
          <w:sz w:val="20"/>
          <w:szCs w:val="20"/>
        </w:rPr>
        <w:t>Viel trinken:</w:t>
      </w:r>
      <w:r w:rsidRPr="000915CA">
        <w:rPr>
          <w:rFonts w:asciiTheme="majorHAnsi" w:eastAsia="Times New Roman" w:hAnsiTheme="majorHAnsi" w:cstheme="majorHAnsi"/>
          <w:sz w:val="20"/>
          <w:szCs w:val="20"/>
        </w:rPr>
        <w:t xml:space="preserve"> </w:t>
      </w:r>
      <w:r w:rsidR="00706C54">
        <w:rPr>
          <w:rFonts w:asciiTheme="majorHAnsi" w:eastAsia="Times New Roman" w:hAnsiTheme="majorHAnsi" w:cstheme="majorHAnsi"/>
          <w:sz w:val="20"/>
          <w:szCs w:val="20"/>
        </w:rPr>
        <w:t>Es ist</w:t>
      </w:r>
      <w:r>
        <w:rPr>
          <w:rFonts w:asciiTheme="majorHAnsi" w:eastAsia="Times New Roman" w:hAnsiTheme="majorHAnsi" w:cstheme="majorHAnsi"/>
          <w:sz w:val="20"/>
          <w:szCs w:val="20"/>
        </w:rPr>
        <w:t xml:space="preserve"> wichtig, </w:t>
      </w:r>
      <w:r w:rsidR="00037D79">
        <w:rPr>
          <w:rFonts w:asciiTheme="majorHAnsi" w:eastAsia="Times New Roman" w:hAnsiTheme="majorHAnsi" w:cstheme="majorHAnsi"/>
          <w:sz w:val="20"/>
          <w:szCs w:val="20"/>
        </w:rPr>
        <w:t>mindestens zwei Liter</w:t>
      </w:r>
      <w:r>
        <w:rPr>
          <w:rFonts w:asciiTheme="majorHAnsi" w:eastAsia="Times New Roman" w:hAnsiTheme="majorHAnsi" w:cstheme="majorHAnsi"/>
          <w:sz w:val="20"/>
          <w:szCs w:val="20"/>
        </w:rPr>
        <w:t xml:space="preserve"> </w:t>
      </w:r>
      <w:r w:rsidR="00037D79">
        <w:rPr>
          <w:rFonts w:asciiTheme="majorHAnsi" w:eastAsia="Times New Roman" w:hAnsiTheme="majorHAnsi" w:cstheme="majorHAnsi"/>
          <w:sz w:val="20"/>
          <w:szCs w:val="20"/>
        </w:rPr>
        <w:t xml:space="preserve">Wasser am Tag </w:t>
      </w:r>
      <w:r>
        <w:rPr>
          <w:rFonts w:asciiTheme="majorHAnsi" w:eastAsia="Times New Roman" w:hAnsiTheme="majorHAnsi" w:cstheme="majorHAnsi"/>
          <w:sz w:val="20"/>
          <w:szCs w:val="20"/>
        </w:rPr>
        <w:t xml:space="preserve">zu trinken, um die </w:t>
      </w:r>
      <w:r w:rsidRPr="000915CA">
        <w:rPr>
          <w:rFonts w:asciiTheme="majorHAnsi" w:eastAsia="Times New Roman" w:hAnsiTheme="majorHAnsi" w:cstheme="majorHAnsi"/>
          <w:sz w:val="20"/>
          <w:szCs w:val="20"/>
        </w:rPr>
        <w:t xml:space="preserve">Schleimhäute feucht zu halten. </w:t>
      </w:r>
      <w:r w:rsidR="00037D79">
        <w:rPr>
          <w:rFonts w:asciiTheme="majorHAnsi" w:eastAsia="Times New Roman" w:hAnsiTheme="majorHAnsi" w:cstheme="majorHAnsi"/>
          <w:sz w:val="20"/>
          <w:szCs w:val="20"/>
        </w:rPr>
        <w:t>Alternativ sind auch ungesüßte Tees eine gute Wahl.</w:t>
      </w:r>
    </w:p>
    <w:p w14:paraId="2914DEDA" w14:textId="20B6195A" w:rsidR="00F70EFF" w:rsidRDefault="00F70EFF" w:rsidP="002841D3">
      <w:pPr>
        <w:pStyle w:val="xmsolistparagraph"/>
        <w:spacing w:before="0" w:beforeAutospacing="0" w:after="0" w:afterAutospacing="0" w:line="283" w:lineRule="atLeast"/>
        <w:rPr>
          <w:rFonts w:asciiTheme="majorHAnsi" w:eastAsia="Times New Roman" w:hAnsiTheme="majorHAnsi" w:cstheme="majorHAnsi"/>
          <w:sz w:val="20"/>
          <w:szCs w:val="20"/>
        </w:rPr>
      </w:pPr>
    </w:p>
    <w:p w14:paraId="04F76877" w14:textId="14EA4097" w:rsidR="00F70EFF" w:rsidRDefault="00F70EFF" w:rsidP="002841D3">
      <w:pPr>
        <w:pStyle w:val="xmsolistparagraph"/>
        <w:spacing w:before="0" w:beforeAutospacing="0" w:after="0" w:afterAutospacing="0" w:line="283" w:lineRule="atLeast"/>
        <w:rPr>
          <w:rFonts w:asciiTheme="majorHAnsi" w:eastAsia="Times New Roman" w:hAnsiTheme="majorHAnsi" w:cstheme="majorHAnsi"/>
          <w:sz w:val="20"/>
          <w:szCs w:val="20"/>
        </w:rPr>
      </w:pPr>
      <w:r w:rsidRPr="00502AA4">
        <w:rPr>
          <w:rFonts w:asciiTheme="majorHAnsi" w:eastAsia="Times New Roman" w:hAnsiTheme="majorHAnsi" w:cstheme="majorHAnsi"/>
          <w:b/>
          <w:bCs/>
          <w:sz w:val="20"/>
          <w:szCs w:val="20"/>
        </w:rPr>
        <w:t>Vitaminreich</w:t>
      </w:r>
      <w:r w:rsidR="00745B8D">
        <w:rPr>
          <w:rFonts w:asciiTheme="majorHAnsi" w:eastAsia="Times New Roman" w:hAnsiTheme="majorHAnsi" w:cstheme="majorHAnsi"/>
          <w:b/>
          <w:bCs/>
          <w:sz w:val="20"/>
          <w:szCs w:val="20"/>
        </w:rPr>
        <w:t xml:space="preserve"> ernähren</w:t>
      </w:r>
      <w:r>
        <w:rPr>
          <w:rFonts w:asciiTheme="majorHAnsi" w:eastAsia="Times New Roman" w:hAnsiTheme="majorHAnsi" w:cstheme="majorHAnsi"/>
          <w:b/>
          <w:bCs/>
          <w:sz w:val="20"/>
          <w:szCs w:val="20"/>
        </w:rPr>
        <w:t>:</w:t>
      </w:r>
      <w:r w:rsidRPr="000915CA">
        <w:rPr>
          <w:rFonts w:asciiTheme="majorHAnsi" w:eastAsia="Times New Roman" w:hAnsiTheme="majorHAnsi" w:cstheme="majorHAnsi"/>
          <w:sz w:val="20"/>
          <w:szCs w:val="20"/>
        </w:rPr>
        <w:t xml:space="preserve"> </w:t>
      </w:r>
      <w:r w:rsidR="00DB3C67">
        <w:rPr>
          <w:rFonts w:asciiTheme="majorHAnsi" w:eastAsia="Times New Roman" w:hAnsiTheme="majorHAnsi" w:cstheme="majorHAnsi"/>
          <w:sz w:val="20"/>
          <w:szCs w:val="20"/>
        </w:rPr>
        <w:t xml:space="preserve">Für viele muss es mittags einfach nur schnell gehen. Dennoch </w:t>
      </w:r>
      <w:r>
        <w:rPr>
          <w:rFonts w:asciiTheme="majorHAnsi" w:eastAsia="Times New Roman" w:hAnsiTheme="majorHAnsi" w:cstheme="majorHAnsi"/>
          <w:sz w:val="20"/>
          <w:szCs w:val="20"/>
        </w:rPr>
        <w:t xml:space="preserve">ist es wichtig, auf reichlich Nährstoffe </w:t>
      </w:r>
      <w:r w:rsidR="00DB3C67">
        <w:rPr>
          <w:rFonts w:asciiTheme="majorHAnsi" w:eastAsia="Times New Roman" w:hAnsiTheme="majorHAnsi" w:cstheme="majorHAnsi"/>
          <w:sz w:val="20"/>
          <w:szCs w:val="20"/>
        </w:rPr>
        <w:t xml:space="preserve">im Essen </w:t>
      </w:r>
      <w:r>
        <w:rPr>
          <w:rFonts w:asciiTheme="majorHAnsi" w:eastAsia="Times New Roman" w:hAnsiTheme="majorHAnsi" w:cstheme="majorHAnsi"/>
          <w:sz w:val="20"/>
          <w:szCs w:val="20"/>
        </w:rPr>
        <w:t>zu achten</w:t>
      </w:r>
      <w:r w:rsidR="00765A1D">
        <w:rPr>
          <w:rFonts w:asciiTheme="majorHAnsi" w:eastAsia="Times New Roman" w:hAnsiTheme="majorHAnsi" w:cstheme="majorHAnsi"/>
          <w:sz w:val="20"/>
          <w:szCs w:val="20"/>
        </w:rPr>
        <w:t>, z.B. auf</w:t>
      </w:r>
      <w:r w:rsidR="00097003">
        <w:rPr>
          <w:rFonts w:asciiTheme="majorHAnsi" w:eastAsia="Times New Roman" w:hAnsiTheme="majorHAnsi" w:cstheme="majorHAnsi"/>
          <w:sz w:val="20"/>
          <w:szCs w:val="20"/>
        </w:rPr>
        <w:t xml:space="preserve"> </w:t>
      </w:r>
      <w:r w:rsidR="00765A1D">
        <w:rPr>
          <w:rFonts w:asciiTheme="majorHAnsi" w:eastAsia="Times New Roman" w:hAnsiTheme="majorHAnsi" w:cstheme="majorHAnsi"/>
          <w:sz w:val="20"/>
          <w:szCs w:val="20"/>
        </w:rPr>
        <w:t xml:space="preserve">die Antioxidantien </w:t>
      </w:r>
      <w:r w:rsidR="00097003">
        <w:rPr>
          <w:rFonts w:asciiTheme="majorHAnsi" w:eastAsia="Times New Roman" w:hAnsiTheme="majorHAnsi" w:cstheme="majorHAnsi"/>
          <w:sz w:val="20"/>
          <w:szCs w:val="20"/>
        </w:rPr>
        <w:t>Vitamin C und Vitamin E</w:t>
      </w:r>
      <w:r w:rsidRPr="000915CA">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Am besten immer etwas von zuhause mit</w:t>
      </w:r>
      <w:r w:rsidR="00DB3C67">
        <w:rPr>
          <w:rFonts w:asciiTheme="majorHAnsi" w:eastAsia="Times New Roman" w:hAnsiTheme="majorHAnsi" w:cstheme="majorHAnsi"/>
          <w:sz w:val="20"/>
          <w:szCs w:val="20"/>
        </w:rPr>
        <w:t>bringen</w:t>
      </w:r>
      <w:r>
        <w:rPr>
          <w:rFonts w:asciiTheme="majorHAnsi" w:eastAsia="Times New Roman" w:hAnsiTheme="majorHAnsi" w:cstheme="majorHAnsi"/>
          <w:sz w:val="20"/>
          <w:szCs w:val="20"/>
        </w:rPr>
        <w:t xml:space="preserve">, um </w:t>
      </w:r>
      <w:r w:rsidR="00DB3C67">
        <w:rPr>
          <w:rFonts w:asciiTheme="majorHAnsi" w:eastAsia="Times New Roman" w:hAnsiTheme="majorHAnsi" w:cstheme="majorHAnsi"/>
          <w:sz w:val="20"/>
          <w:szCs w:val="20"/>
        </w:rPr>
        <w:t xml:space="preserve">genau </w:t>
      </w:r>
      <w:r>
        <w:rPr>
          <w:rFonts w:asciiTheme="majorHAnsi" w:eastAsia="Times New Roman" w:hAnsiTheme="majorHAnsi" w:cstheme="majorHAnsi"/>
          <w:sz w:val="20"/>
          <w:szCs w:val="20"/>
        </w:rPr>
        <w:t xml:space="preserve">zu wissen, was man zu sich nimmt. Wer </w:t>
      </w:r>
      <w:r w:rsidR="00037D79">
        <w:rPr>
          <w:rFonts w:asciiTheme="majorHAnsi" w:eastAsia="Times New Roman" w:hAnsiTheme="majorHAnsi" w:cstheme="majorHAnsi"/>
          <w:sz w:val="20"/>
          <w:szCs w:val="20"/>
        </w:rPr>
        <w:t xml:space="preserve">oft erkältet ist und </w:t>
      </w:r>
      <w:r>
        <w:rPr>
          <w:rFonts w:asciiTheme="majorHAnsi" w:eastAsia="Times New Roman" w:hAnsiTheme="majorHAnsi" w:cstheme="majorHAnsi"/>
          <w:sz w:val="20"/>
          <w:szCs w:val="20"/>
        </w:rPr>
        <w:t xml:space="preserve">sein </w:t>
      </w:r>
      <w:r w:rsidRPr="00AD2B2F">
        <w:rPr>
          <w:rFonts w:asciiTheme="majorHAnsi" w:eastAsia="Times New Roman" w:hAnsiTheme="majorHAnsi" w:cstheme="majorHAnsi"/>
          <w:sz w:val="20"/>
          <w:szCs w:val="20"/>
        </w:rPr>
        <w:t>Immunsystem zusätzlich unterstützen möchte,</w:t>
      </w:r>
      <w:r>
        <w:rPr>
          <w:rFonts w:asciiTheme="majorHAnsi" w:eastAsia="Times New Roman" w:hAnsiTheme="majorHAnsi" w:cstheme="majorHAnsi"/>
          <w:sz w:val="20"/>
          <w:szCs w:val="20"/>
        </w:rPr>
        <w:t xml:space="preserve"> kann eine Mikro</w:t>
      </w:r>
      <w:r w:rsidR="001C57FC">
        <w:rPr>
          <w:rFonts w:asciiTheme="majorHAnsi" w:eastAsia="Times New Roman" w:hAnsiTheme="majorHAnsi" w:cstheme="majorHAnsi"/>
          <w:sz w:val="20"/>
          <w:szCs w:val="20"/>
        </w:rPr>
        <w:t>nähr</w:t>
      </w:r>
      <w:r>
        <w:rPr>
          <w:rFonts w:asciiTheme="majorHAnsi" w:eastAsia="Times New Roman" w:hAnsiTheme="majorHAnsi" w:cstheme="majorHAnsi"/>
          <w:sz w:val="20"/>
          <w:szCs w:val="20"/>
        </w:rPr>
        <w:t xml:space="preserve">stoff-Kombination, z.B. Orthomol Immun aus der Apotheke, </w:t>
      </w:r>
      <w:r w:rsidR="001C57FC">
        <w:rPr>
          <w:rFonts w:asciiTheme="majorHAnsi" w:eastAsia="Times New Roman" w:hAnsiTheme="majorHAnsi" w:cstheme="majorHAnsi"/>
          <w:sz w:val="20"/>
          <w:szCs w:val="20"/>
        </w:rPr>
        <w:t>einnehmen.</w:t>
      </w:r>
    </w:p>
    <w:p w14:paraId="443CE5A1" w14:textId="6F42349E" w:rsidR="00816305" w:rsidRDefault="00816305" w:rsidP="002841D3">
      <w:pPr>
        <w:pStyle w:val="xmsolistparagraph"/>
        <w:spacing w:before="0" w:beforeAutospacing="0" w:after="0" w:afterAutospacing="0" w:line="283" w:lineRule="atLeast"/>
        <w:rPr>
          <w:rFonts w:asciiTheme="majorHAnsi" w:eastAsia="Times New Roman" w:hAnsiTheme="majorHAnsi" w:cstheme="majorHAnsi"/>
          <w:sz w:val="20"/>
          <w:szCs w:val="20"/>
        </w:rPr>
      </w:pPr>
    </w:p>
    <w:p w14:paraId="01D87FB2" w14:textId="00706F5E" w:rsidR="00B66810" w:rsidRDefault="00816305" w:rsidP="1A308A23">
      <w:pPr>
        <w:tabs>
          <w:tab w:val="left" w:pos="7513"/>
        </w:tabs>
        <w:ind w:right="226"/>
        <w:rPr>
          <w:rFonts w:asciiTheme="majorHAnsi" w:eastAsia="Times New Roman" w:hAnsiTheme="majorHAnsi" w:cstheme="majorHAnsi"/>
          <w:szCs w:val="20"/>
          <w:lang w:eastAsia="de-DE"/>
        </w:rPr>
      </w:pPr>
      <w:r w:rsidRPr="1A308A23">
        <w:rPr>
          <w:rFonts w:asciiTheme="majorHAnsi" w:eastAsia="Times New Roman" w:hAnsiTheme="majorHAnsi" w:cstheme="majorBidi"/>
          <w:b/>
          <w:bCs/>
          <w:szCs w:val="20"/>
        </w:rPr>
        <w:t>Stress aktiv reduzieren:</w:t>
      </w:r>
      <w:r w:rsidRPr="1A308A23">
        <w:rPr>
          <w:rFonts w:asciiTheme="majorHAnsi" w:eastAsia="Times New Roman" w:hAnsiTheme="majorHAnsi" w:cstheme="majorBidi"/>
          <w:szCs w:val="20"/>
        </w:rPr>
        <w:t xml:space="preserve"> Stress kann sich negativ auf die Abwehrkräfte auswirken</w:t>
      </w:r>
      <w:r w:rsidR="00DB3C67" w:rsidRPr="1A308A23">
        <w:rPr>
          <w:rFonts w:asciiTheme="majorHAnsi" w:eastAsia="Times New Roman" w:hAnsiTheme="majorHAnsi" w:cstheme="majorBidi"/>
          <w:szCs w:val="20"/>
        </w:rPr>
        <w:t xml:space="preserve">, </w:t>
      </w:r>
      <w:r w:rsidR="00AA3E6A" w:rsidRPr="1A308A23">
        <w:rPr>
          <w:rFonts w:asciiTheme="majorHAnsi" w:eastAsia="Times New Roman" w:hAnsiTheme="majorHAnsi" w:cstheme="majorBidi"/>
          <w:szCs w:val="20"/>
        </w:rPr>
        <w:t xml:space="preserve">da sich </w:t>
      </w:r>
      <w:r w:rsidR="00D64CFD" w:rsidRPr="1A308A23">
        <w:rPr>
          <w:rFonts w:asciiTheme="majorHAnsi" w:eastAsia="Times New Roman" w:hAnsiTheme="majorHAnsi" w:cstheme="majorBidi"/>
          <w:szCs w:val="20"/>
        </w:rPr>
        <w:t xml:space="preserve">spezialisierte </w:t>
      </w:r>
      <w:r w:rsidR="00AA3E6A" w:rsidRPr="1A308A23">
        <w:rPr>
          <w:rFonts w:asciiTheme="majorHAnsi" w:eastAsia="Times New Roman" w:hAnsiTheme="majorHAnsi" w:cstheme="majorBidi"/>
          <w:szCs w:val="20"/>
        </w:rPr>
        <w:t>Immunzellen langsamer teilen und die Killerzellen hingegen aktiver werden</w:t>
      </w:r>
      <w:r w:rsidRPr="1A308A23">
        <w:rPr>
          <w:rFonts w:asciiTheme="majorHAnsi" w:eastAsia="Times New Roman" w:hAnsiTheme="majorHAnsi" w:cstheme="majorBidi"/>
          <w:szCs w:val="20"/>
        </w:rPr>
        <w:t>.</w:t>
      </w:r>
      <w:r w:rsidR="00862102" w:rsidRPr="00862102">
        <w:rPr>
          <w:rFonts w:asciiTheme="majorHAnsi" w:eastAsia="Times New Roman" w:hAnsiTheme="majorHAnsi" w:cstheme="majorBidi"/>
          <w:szCs w:val="20"/>
          <w:vertAlign w:val="superscript"/>
        </w:rPr>
        <w:t>4</w:t>
      </w:r>
      <w:r w:rsidRPr="1A308A23">
        <w:rPr>
          <w:rFonts w:asciiTheme="majorHAnsi" w:eastAsia="Times New Roman" w:hAnsiTheme="majorHAnsi" w:cstheme="majorBidi"/>
          <w:szCs w:val="20"/>
        </w:rPr>
        <w:t xml:space="preserve"> Ideal ist</w:t>
      </w:r>
      <w:r w:rsidR="00765A1D" w:rsidRPr="1A308A23">
        <w:rPr>
          <w:rFonts w:asciiTheme="majorHAnsi" w:eastAsia="Times New Roman" w:hAnsiTheme="majorHAnsi" w:cstheme="majorBidi"/>
          <w:szCs w:val="20"/>
        </w:rPr>
        <w:t xml:space="preserve"> es</w:t>
      </w:r>
      <w:r w:rsidRPr="1A308A23">
        <w:rPr>
          <w:rFonts w:asciiTheme="majorHAnsi" w:eastAsia="Times New Roman" w:hAnsiTheme="majorHAnsi" w:cstheme="majorBidi"/>
          <w:szCs w:val="20"/>
        </w:rPr>
        <w:t xml:space="preserve">, mit </w:t>
      </w:r>
      <w:r w:rsidR="00DB3C67" w:rsidRPr="1A308A23">
        <w:rPr>
          <w:rFonts w:asciiTheme="majorHAnsi" w:eastAsia="Times New Roman" w:hAnsiTheme="majorHAnsi" w:cstheme="majorBidi"/>
          <w:szCs w:val="20"/>
        </w:rPr>
        <w:t xml:space="preserve">regelmäßiger </w:t>
      </w:r>
      <w:r w:rsidRPr="1A308A23">
        <w:rPr>
          <w:rFonts w:asciiTheme="majorHAnsi" w:eastAsia="Times New Roman" w:hAnsiTheme="majorHAnsi" w:cstheme="majorBidi"/>
          <w:szCs w:val="20"/>
        </w:rPr>
        <w:t xml:space="preserve">Bewegung oder Meditation für einen Ausgleich </w:t>
      </w:r>
      <w:r w:rsidR="00765A1D" w:rsidRPr="1A308A23">
        <w:rPr>
          <w:rFonts w:asciiTheme="majorHAnsi" w:eastAsia="Times New Roman" w:hAnsiTheme="majorHAnsi" w:cstheme="majorBidi"/>
          <w:szCs w:val="20"/>
        </w:rPr>
        <w:t xml:space="preserve">zu </w:t>
      </w:r>
      <w:r w:rsidRPr="1A308A23">
        <w:rPr>
          <w:rFonts w:asciiTheme="majorHAnsi" w:eastAsia="Times New Roman" w:hAnsiTheme="majorHAnsi" w:cstheme="majorBidi"/>
          <w:szCs w:val="20"/>
        </w:rPr>
        <w:t>sorgen</w:t>
      </w:r>
      <w:r w:rsidR="00521F92" w:rsidRPr="1A308A23">
        <w:rPr>
          <w:rFonts w:asciiTheme="majorHAnsi" w:eastAsia="Times New Roman" w:hAnsiTheme="majorHAnsi" w:cstheme="majorBidi"/>
          <w:szCs w:val="20"/>
        </w:rPr>
        <w:t>.</w:t>
      </w:r>
    </w:p>
    <w:p w14:paraId="580608C8" w14:textId="77777777" w:rsidR="00B66810" w:rsidRDefault="00B66810" w:rsidP="1A308A23">
      <w:pPr>
        <w:tabs>
          <w:tab w:val="left" w:pos="7513"/>
        </w:tabs>
        <w:ind w:right="226"/>
        <w:rPr>
          <w:rFonts w:asciiTheme="majorHAnsi" w:eastAsia="Times New Roman" w:hAnsiTheme="majorHAnsi" w:cstheme="majorHAnsi"/>
          <w:szCs w:val="20"/>
          <w:lang w:eastAsia="de-DE"/>
        </w:rPr>
      </w:pPr>
    </w:p>
    <w:p w14:paraId="5365A2D1" w14:textId="1F067C79" w:rsidR="00F70EFF" w:rsidRDefault="00D53C1C" w:rsidP="1A308A23">
      <w:pPr>
        <w:tabs>
          <w:tab w:val="left" w:pos="7513"/>
        </w:tabs>
        <w:ind w:right="226"/>
        <w:rPr>
          <w:rFonts w:asciiTheme="majorHAnsi" w:eastAsia="Times New Roman" w:hAnsiTheme="majorHAnsi" w:cstheme="majorBidi"/>
        </w:rPr>
      </w:pPr>
      <w:r w:rsidRPr="39C72D93">
        <w:rPr>
          <w:rFonts w:asciiTheme="majorHAnsi" w:eastAsia="Times New Roman" w:hAnsiTheme="majorHAnsi" w:cstheme="majorBidi"/>
          <w:b/>
          <w:bCs/>
        </w:rPr>
        <w:t>In die Armbeuge niesen:</w:t>
      </w:r>
      <w:r w:rsidRPr="39C72D93">
        <w:rPr>
          <w:rFonts w:asciiTheme="majorHAnsi" w:eastAsia="Times New Roman" w:hAnsiTheme="majorHAnsi" w:cstheme="majorBidi"/>
        </w:rPr>
        <w:t xml:space="preserve"> Beim Niesen oder Husten </w:t>
      </w:r>
      <w:r w:rsidR="00F70EFF" w:rsidRPr="39C72D93">
        <w:rPr>
          <w:rFonts w:asciiTheme="majorHAnsi" w:eastAsia="Times New Roman" w:hAnsiTheme="majorHAnsi" w:cstheme="majorBidi"/>
        </w:rPr>
        <w:t xml:space="preserve">können </w:t>
      </w:r>
      <w:r w:rsidR="00384DBF" w:rsidRPr="39C72D93">
        <w:rPr>
          <w:rFonts w:asciiTheme="majorHAnsi" w:eastAsia="Times New Roman" w:hAnsiTheme="majorHAnsi" w:cstheme="majorBidi"/>
        </w:rPr>
        <w:t>V</w:t>
      </w:r>
      <w:r w:rsidR="00F70EFF" w:rsidRPr="39C72D93">
        <w:rPr>
          <w:rFonts w:asciiTheme="majorHAnsi" w:eastAsia="Times New Roman" w:hAnsiTheme="majorHAnsi" w:cstheme="majorBidi"/>
        </w:rPr>
        <w:t>iren rasant auf andere übertragen werden</w:t>
      </w:r>
      <w:r w:rsidRPr="39C72D93">
        <w:rPr>
          <w:rFonts w:asciiTheme="majorHAnsi" w:eastAsia="Times New Roman" w:hAnsiTheme="majorHAnsi" w:cstheme="majorBidi"/>
        </w:rPr>
        <w:t xml:space="preserve">. </w:t>
      </w:r>
      <w:proofErr w:type="spellStart"/>
      <w:r w:rsidR="00F70EFF" w:rsidRPr="39C72D93">
        <w:rPr>
          <w:rFonts w:asciiTheme="majorHAnsi" w:eastAsia="Times New Roman" w:hAnsiTheme="majorHAnsi" w:cstheme="majorBidi"/>
        </w:rPr>
        <w:t>Speichel</w:t>
      </w:r>
      <w:r w:rsidR="00862102">
        <w:rPr>
          <w:rFonts w:asciiTheme="majorHAnsi" w:eastAsia="Times New Roman" w:hAnsiTheme="majorHAnsi" w:cstheme="majorBidi"/>
        </w:rPr>
        <w:t>tröpfchen</w:t>
      </w:r>
      <w:proofErr w:type="spellEnd"/>
      <w:r w:rsidR="00F70EFF" w:rsidRPr="39C72D93">
        <w:rPr>
          <w:rFonts w:asciiTheme="majorHAnsi" w:eastAsia="Times New Roman" w:hAnsiTheme="majorHAnsi" w:cstheme="majorBidi"/>
        </w:rPr>
        <w:t xml:space="preserve"> k</w:t>
      </w:r>
      <w:r w:rsidR="00862102">
        <w:rPr>
          <w:rFonts w:asciiTheme="majorHAnsi" w:eastAsia="Times New Roman" w:hAnsiTheme="majorHAnsi" w:cstheme="majorBidi"/>
        </w:rPr>
        <w:t>önnen</w:t>
      </w:r>
      <w:r w:rsidR="00F70EFF" w:rsidRPr="39C72D93">
        <w:rPr>
          <w:rFonts w:asciiTheme="majorHAnsi" w:eastAsia="Times New Roman" w:hAnsiTheme="majorHAnsi" w:cstheme="majorBidi"/>
        </w:rPr>
        <w:t xml:space="preserve"> beim Niesen sogar bis zu 12 Meter erreichen.</w:t>
      </w:r>
      <w:r w:rsidR="00693270" w:rsidRPr="00693270">
        <w:rPr>
          <w:rFonts w:asciiTheme="majorHAnsi" w:eastAsia="Times New Roman" w:hAnsiTheme="majorHAnsi" w:cstheme="majorBidi"/>
          <w:vertAlign w:val="superscript"/>
        </w:rPr>
        <w:t>5</w:t>
      </w:r>
      <w:r w:rsidRPr="39C72D93">
        <w:rPr>
          <w:rFonts w:asciiTheme="majorHAnsi" w:eastAsia="Times New Roman" w:hAnsiTheme="majorHAnsi" w:cstheme="majorBidi"/>
        </w:rPr>
        <w:t xml:space="preserve"> </w:t>
      </w:r>
      <w:r w:rsidR="005474CE" w:rsidRPr="39C72D93">
        <w:rPr>
          <w:rFonts w:asciiTheme="majorHAnsi" w:eastAsia="Times New Roman" w:hAnsiTheme="majorHAnsi" w:cstheme="majorBidi"/>
        </w:rPr>
        <w:t>Also immer</w:t>
      </w:r>
      <w:r w:rsidR="004A0C40" w:rsidRPr="39C72D93">
        <w:rPr>
          <w:rFonts w:asciiTheme="majorHAnsi" w:eastAsia="Times New Roman" w:hAnsiTheme="majorHAnsi" w:cstheme="majorBidi"/>
        </w:rPr>
        <w:t xml:space="preserve"> in die Armbeuge und nicht in die Hand husten oder niesen. So bleiben</w:t>
      </w:r>
      <w:r w:rsidR="00AA1CB7" w:rsidRPr="39C72D93">
        <w:rPr>
          <w:rFonts w:asciiTheme="majorHAnsi" w:eastAsia="Times New Roman" w:hAnsiTheme="majorHAnsi" w:cstheme="majorBidi"/>
        </w:rPr>
        <w:t xml:space="preserve"> z.</w:t>
      </w:r>
      <w:r w:rsidR="5F3EA2A9" w:rsidRPr="39C72D93">
        <w:rPr>
          <w:rFonts w:asciiTheme="majorHAnsi" w:eastAsia="Times New Roman" w:hAnsiTheme="majorHAnsi" w:cstheme="majorBidi"/>
        </w:rPr>
        <w:t xml:space="preserve"> </w:t>
      </w:r>
      <w:r w:rsidR="052B2F34" w:rsidRPr="39C72D93">
        <w:rPr>
          <w:rFonts w:asciiTheme="majorHAnsi" w:eastAsia="Times New Roman" w:hAnsiTheme="majorHAnsi" w:cstheme="majorBidi"/>
        </w:rPr>
        <w:t>B.</w:t>
      </w:r>
      <w:r w:rsidR="004A0C40" w:rsidRPr="39C72D93">
        <w:rPr>
          <w:rFonts w:asciiTheme="majorHAnsi" w:eastAsia="Times New Roman" w:hAnsiTheme="majorHAnsi" w:cstheme="majorBidi"/>
        </w:rPr>
        <w:t xml:space="preserve"> die Hände zumindest von den eigenen Erregern befreit und man senkt das Risiko</w:t>
      </w:r>
      <w:r w:rsidR="00765A1D" w:rsidRPr="39C72D93">
        <w:rPr>
          <w:rFonts w:asciiTheme="majorHAnsi" w:eastAsia="Times New Roman" w:hAnsiTheme="majorHAnsi" w:cstheme="majorBidi"/>
        </w:rPr>
        <w:t>, über Schmierinfektionen Viren oder Bakterien weiterzugeben</w:t>
      </w:r>
      <w:r w:rsidR="004A0C40" w:rsidRPr="39C72D93">
        <w:rPr>
          <w:rFonts w:asciiTheme="majorHAnsi" w:eastAsia="Times New Roman" w:hAnsiTheme="majorHAnsi" w:cstheme="majorBidi"/>
        </w:rPr>
        <w:t>.</w:t>
      </w:r>
    </w:p>
    <w:p w14:paraId="1922E29C" w14:textId="77777777" w:rsidR="00765A1D" w:rsidRDefault="00765A1D" w:rsidP="002841D3">
      <w:pPr>
        <w:tabs>
          <w:tab w:val="left" w:pos="7513"/>
        </w:tabs>
        <w:ind w:right="226"/>
        <w:rPr>
          <w:rFonts w:asciiTheme="majorHAnsi" w:eastAsia="Times New Roman" w:hAnsiTheme="majorHAnsi" w:cstheme="majorHAnsi"/>
          <w:szCs w:val="20"/>
        </w:rPr>
      </w:pPr>
    </w:p>
    <w:p w14:paraId="0EFA64FB" w14:textId="30431DDC" w:rsidR="00D53C1C" w:rsidRDefault="00A33847" w:rsidP="002841D3">
      <w:pPr>
        <w:tabs>
          <w:tab w:val="left" w:pos="7513"/>
        </w:tabs>
        <w:ind w:right="226"/>
        <w:rPr>
          <w:rFonts w:asciiTheme="majorHAnsi" w:eastAsia="Times New Roman" w:hAnsiTheme="majorHAnsi" w:cstheme="majorHAnsi"/>
          <w:szCs w:val="20"/>
        </w:rPr>
      </w:pPr>
      <w:r>
        <w:rPr>
          <w:rFonts w:asciiTheme="majorHAnsi" w:eastAsia="Times New Roman" w:hAnsiTheme="majorHAnsi" w:cstheme="majorHAnsi"/>
          <w:b/>
          <w:bCs/>
          <w:szCs w:val="20"/>
        </w:rPr>
        <w:t>R</w:t>
      </w:r>
      <w:r w:rsidR="00816305" w:rsidRPr="00816305">
        <w:rPr>
          <w:rFonts w:asciiTheme="majorHAnsi" w:eastAsia="Times New Roman" w:hAnsiTheme="majorHAnsi" w:cstheme="majorHAnsi"/>
          <w:b/>
          <w:bCs/>
          <w:szCs w:val="20"/>
        </w:rPr>
        <w:t>egelmäßig lüften:</w:t>
      </w:r>
      <w:r w:rsidR="00816305">
        <w:rPr>
          <w:rFonts w:asciiTheme="majorHAnsi" w:eastAsia="Times New Roman" w:hAnsiTheme="majorHAnsi" w:cstheme="majorHAnsi"/>
          <w:szCs w:val="20"/>
        </w:rPr>
        <w:t xml:space="preserve"> Auch wenn es draußen kalt ist und man sich in seinem Pulli verstecken möchte, ist regelmäßiges Stoßlüften wichtig. </w:t>
      </w:r>
      <w:r w:rsidR="009A6564">
        <w:rPr>
          <w:rFonts w:asciiTheme="majorHAnsi" w:eastAsia="Times New Roman" w:hAnsiTheme="majorHAnsi" w:cstheme="majorHAnsi"/>
          <w:szCs w:val="20"/>
        </w:rPr>
        <w:t xml:space="preserve">Denn </w:t>
      </w:r>
      <w:r w:rsidR="00AA1CB7">
        <w:rPr>
          <w:rFonts w:asciiTheme="majorHAnsi" w:eastAsia="Times New Roman" w:hAnsiTheme="majorHAnsi" w:cstheme="majorHAnsi"/>
          <w:szCs w:val="20"/>
        </w:rPr>
        <w:t>Viren oder Bakterien</w:t>
      </w:r>
      <w:r w:rsidR="009A6564">
        <w:rPr>
          <w:rFonts w:asciiTheme="majorHAnsi" w:eastAsia="Times New Roman" w:hAnsiTheme="majorHAnsi" w:cstheme="majorHAnsi"/>
          <w:szCs w:val="20"/>
        </w:rPr>
        <w:t xml:space="preserve"> können sich lange in geschlossenen Räumen halten und so das Infektionsrisiko steigern. Außerdem ist Lüften gut, um das Austrocknen der Schleimhäute durch die Heizungsluft zu vermeiden.</w:t>
      </w:r>
    </w:p>
    <w:p w14:paraId="48926780" w14:textId="77777777" w:rsidR="00D53C1C" w:rsidRDefault="00D53C1C" w:rsidP="002841D3">
      <w:pPr>
        <w:tabs>
          <w:tab w:val="left" w:pos="7513"/>
        </w:tabs>
        <w:ind w:right="226"/>
        <w:rPr>
          <w:rFonts w:asciiTheme="majorHAnsi" w:eastAsia="Times New Roman" w:hAnsiTheme="majorHAnsi" w:cstheme="majorHAnsi"/>
          <w:szCs w:val="20"/>
        </w:rPr>
      </w:pPr>
    </w:p>
    <w:p w14:paraId="2E011DB7" w14:textId="23C0DE0F" w:rsidR="00D53C1C" w:rsidRDefault="00D53C1C" w:rsidP="002841D3">
      <w:pPr>
        <w:tabs>
          <w:tab w:val="left" w:pos="7513"/>
        </w:tabs>
        <w:ind w:right="226"/>
        <w:rPr>
          <w:rFonts w:asciiTheme="majorHAnsi" w:eastAsia="Times New Roman" w:hAnsiTheme="majorHAnsi" w:cstheme="majorHAnsi"/>
          <w:szCs w:val="20"/>
        </w:rPr>
      </w:pPr>
      <w:r w:rsidRPr="00AA2274">
        <w:rPr>
          <w:rFonts w:asciiTheme="majorHAnsi" w:eastAsia="Times New Roman" w:hAnsiTheme="majorHAnsi" w:cstheme="majorHAnsi"/>
          <w:b/>
          <w:bCs/>
          <w:szCs w:val="20"/>
        </w:rPr>
        <w:t>Gründlich Hände waschen:</w:t>
      </w:r>
      <w:r w:rsidRPr="00D53C1C">
        <w:rPr>
          <w:rFonts w:asciiTheme="majorHAnsi" w:eastAsia="Times New Roman" w:hAnsiTheme="majorHAnsi" w:cstheme="majorHAnsi"/>
          <w:szCs w:val="20"/>
        </w:rPr>
        <w:t xml:space="preserve"> Viele Krankheitserreger können durch Händewaschen </w:t>
      </w:r>
      <w:r w:rsidR="009A6564">
        <w:rPr>
          <w:rFonts w:asciiTheme="majorHAnsi" w:eastAsia="Times New Roman" w:hAnsiTheme="majorHAnsi" w:cstheme="majorHAnsi"/>
          <w:szCs w:val="20"/>
        </w:rPr>
        <w:t>„</w:t>
      </w:r>
      <w:r w:rsidRPr="00D53C1C">
        <w:rPr>
          <w:rFonts w:asciiTheme="majorHAnsi" w:eastAsia="Times New Roman" w:hAnsiTheme="majorHAnsi" w:cstheme="majorHAnsi"/>
          <w:szCs w:val="20"/>
        </w:rPr>
        <w:t>ausgeschaltet</w:t>
      </w:r>
      <w:r w:rsidR="009A6564">
        <w:rPr>
          <w:rFonts w:asciiTheme="majorHAnsi" w:eastAsia="Times New Roman" w:hAnsiTheme="majorHAnsi" w:cstheme="majorHAnsi"/>
          <w:szCs w:val="20"/>
        </w:rPr>
        <w:t>“</w:t>
      </w:r>
      <w:r w:rsidRPr="00D53C1C">
        <w:rPr>
          <w:rFonts w:asciiTheme="majorHAnsi" w:eastAsia="Times New Roman" w:hAnsiTheme="majorHAnsi" w:cstheme="majorHAnsi"/>
          <w:szCs w:val="20"/>
        </w:rPr>
        <w:t xml:space="preserve"> werden. </w:t>
      </w:r>
      <w:r w:rsidR="009A6564">
        <w:rPr>
          <w:rFonts w:asciiTheme="majorHAnsi" w:eastAsia="Times New Roman" w:hAnsiTheme="majorHAnsi" w:cstheme="majorHAnsi"/>
          <w:szCs w:val="20"/>
        </w:rPr>
        <w:t>Dabei sollten a</w:t>
      </w:r>
      <w:r w:rsidR="00AA2274">
        <w:rPr>
          <w:rFonts w:asciiTheme="majorHAnsi" w:eastAsia="Times New Roman" w:hAnsiTheme="majorHAnsi" w:cstheme="majorHAnsi"/>
          <w:szCs w:val="20"/>
        </w:rPr>
        <w:t>uch die</w:t>
      </w:r>
      <w:r w:rsidRPr="00D53C1C">
        <w:rPr>
          <w:rFonts w:asciiTheme="majorHAnsi" w:eastAsia="Times New Roman" w:hAnsiTheme="majorHAnsi" w:cstheme="majorHAnsi"/>
          <w:szCs w:val="20"/>
        </w:rPr>
        <w:t xml:space="preserve"> Zwischenräume der Finger</w:t>
      </w:r>
      <w:r w:rsidR="00AA2274">
        <w:rPr>
          <w:rFonts w:asciiTheme="majorHAnsi" w:eastAsia="Times New Roman" w:hAnsiTheme="majorHAnsi" w:cstheme="majorHAnsi"/>
          <w:szCs w:val="20"/>
        </w:rPr>
        <w:t xml:space="preserve"> nicht vergessen </w:t>
      </w:r>
      <w:r w:rsidR="009A6564">
        <w:rPr>
          <w:rFonts w:asciiTheme="majorHAnsi" w:eastAsia="Times New Roman" w:hAnsiTheme="majorHAnsi" w:cstheme="majorHAnsi"/>
          <w:szCs w:val="20"/>
        </w:rPr>
        <w:t xml:space="preserve">werden </w:t>
      </w:r>
      <w:r w:rsidR="00AA2274">
        <w:rPr>
          <w:rFonts w:asciiTheme="majorHAnsi" w:eastAsia="Times New Roman" w:hAnsiTheme="majorHAnsi" w:cstheme="majorHAnsi"/>
          <w:szCs w:val="20"/>
        </w:rPr>
        <w:t>sowie das gründliche Abtrocknen</w:t>
      </w:r>
      <w:r w:rsidRPr="00D53C1C">
        <w:rPr>
          <w:rFonts w:asciiTheme="majorHAnsi" w:eastAsia="Times New Roman" w:hAnsiTheme="majorHAnsi" w:cstheme="majorHAnsi"/>
          <w:szCs w:val="20"/>
        </w:rPr>
        <w:t>.</w:t>
      </w:r>
      <w:r>
        <w:rPr>
          <w:rFonts w:asciiTheme="majorHAnsi" w:eastAsia="Times New Roman" w:hAnsiTheme="majorHAnsi" w:cstheme="majorHAnsi"/>
          <w:szCs w:val="20"/>
        </w:rPr>
        <w:t xml:space="preserve"> </w:t>
      </w:r>
    </w:p>
    <w:p w14:paraId="637D7AED" w14:textId="77777777" w:rsidR="004A0C40" w:rsidRDefault="004A0C40" w:rsidP="002841D3">
      <w:pPr>
        <w:tabs>
          <w:tab w:val="left" w:pos="7513"/>
        </w:tabs>
        <w:ind w:right="226"/>
        <w:rPr>
          <w:rFonts w:asciiTheme="majorHAnsi" w:eastAsia="Times New Roman" w:hAnsiTheme="majorHAnsi" w:cstheme="majorHAnsi"/>
          <w:szCs w:val="20"/>
        </w:rPr>
      </w:pPr>
    </w:p>
    <w:p w14:paraId="67543298" w14:textId="41FF44CF" w:rsidR="0088363C" w:rsidRPr="001647F3" w:rsidRDefault="00EA1D69" w:rsidP="002841D3">
      <w:pPr>
        <w:tabs>
          <w:tab w:val="left" w:pos="7513"/>
        </w:tabs>
        <w:ind w:right="226"/>
        <w:rPr>
          <w:rFonts w:asciiTheme="majorHAnsi" w:eastAsia="Times New Roman" w:hAnsiTheme="majorHAnsi" w:cstheme="majorHAnsi"/>
          <w:szCs w:val="20"/>
        </w:rPr>
      </w:pPr>
      <w:r>
        <w:rPr>
          <w:rFonts w:asciiTheme="majorHAnsi" w:eastAsia="Times New Roman" w:hAnsiTheme="majorHAnsi" w:cstheme="majorHAnsi"/>
          <w:b/>
          <w:bCs/>
          <w:szCs w:val="20"/>
        </w:rPr>
        <w:t>Auch bei leichten Symptomen lieber zuhause bleiben</w:t>
      </w:r>
      <w:r w:rsidR="001A2653">
        <w:rPr>
          <w:rFonts w:asciiTheme="majorHAnsi" w:eastAsia="Times New Roman" w:hAnsiTheme="majorHAnsi" w:cstheme="majorHAnsi"/>
          <w:b/>
          <w:bCs/>
          <w:szCs w:val="20"/>
        </w:rPr>
        <w:t xml:space="preserve">: </w:t>
      </w:r>
      <w:r>
        <w:rPr>
          <w:rFonts w:asciiTheme="majorHAnsi" w:eastAsia="Times New Roman" w:hAnsiTheme="majorHAnsi" w:cstheme="majorHAnsi"/>
          <w:b/>
          <w:bCs/>
          <w:szCs w:val="20"/>
        </w:rPr>
        <w:t>„</w:t>
      </w:r>
      <w:r w:rsidR="00291450" w:rsidRPr="00291450">
        <w:rPr>
          <w:rFonts w:asciiTheme="majorHAnsi" w:eastAsia="Times New Roman" w:hAnsiTheme="majorHAnsi" w:cstheme="majorHAnsi"/>
          <w:szCs w:val="20"/>
        </w:rPr>
        <w:t xml:space="preserve">Die meisten Patienten wollen nicht krankgeschrieben werden. Dabei ist das Ausruhen wichtig für die Genesung. Man sollte dabei auch nicht nur an sich, sondern auch an die Mitmenschen im Büro denken. Jeder Erkältete ist ein </w:t>
      </w:r>
      <w:r w:rsidR="00A9558F" w:rsidRPr="00291450">
        <w:rPr>
          <w:rFonts w:asciiTheme="majorHAnsi" w:eastAsia="Times New Roman" w:hAnsiTheme="majorHAnsi" w:cstheme="majorHAnsi"/>
          <w:szCs w:val="20"/>
        </w:rPr>
        <w:t>potenzielles</w:t>
      </w:r>
      <w:r w:rsidR="00291450" w:rsidRPr="00291450">
        <w:rPr>
          <w:rFonts w:asciiTheme="majorHAnsi" w:eastAsia="Times New Roman" w:hAnsiTheme="majorHAnsi" w:cstheme="majorHAnsi"/>
          <w:szCs w:val="20"/>
        </w:rPr>
        <w:t xml:space="preserve"> Infektionsrisiko auch für die Kollegen. Man sollte erst dann wieder zur Arbeit gehen, wenn man das Gefühl hat, der beruflichen Belastung ohne Medikamente standhalten zu können. Hier muss man dann </w:t>
      </w:r>
      <w:proofErr w:type="gramStart"/>
      <w:r w:rsidR="00291450" w:rsidRPr="00291450">
        <w:rPr>
          <w:rFonts w:asciiTheme="majorHAnsi" w:eastAsia="Times New Roman" w:hAnsiTheme="majorHAnsi" w:cstheme="majorHAnsi"/>
          <w:szCs w:val="20"/>
        </w:rPr>
        <w:t>ganz ehrlich</w:t>
      </w:r>
      <w:proofErr w:type="gramEnd"/>
      <w:r w:rsidR="00291450" w:rsidRPr="00291450">
        <w:rPr>
          <w:rFonts w:asciiTheme="majorHAnsi" w:eastAsia="Times New Roman" w:hAnsiTheme="majorHAnsi" w:cstheme="majorHAnsi"/>
          <w:szCs w:val="20"/>
        </w:rPr>
        <w:t xml:space="preserve"> zu sich sein. Ein nicht ausgeheilter Infekt kann erneut und oftmals sehr viel schwerer wieder zurückkommen</w:t>
      </w:r>
      <w:r>
        <w:rPr>
          <w:rFonts w:asciiTheme="majorHAnsi" w:eastAsia="Times New Roman" w:hAnsiTheme="majorHAnsi" w:cstheme="majorHAnsi"/>
          <w:szCs w:val="20"/>
        </w:rPr>
        <w:t xml:space="preserve">“, </w:t>
      </w:r>
      <w:r w:rsidR="00AA1CB7">
        <w:rPr>
          <w:rFonts w:asciiTheme="majorHAnsi" w:eastAsia="Times New Roman" w:hAnsiTheme="majorHAnsi" w:cstheme="majorHAnsi"/>
          <w:szCs w:val="20"/>
        </w:rPr>
        <w:t>sagt</w:t>
      </w:r>
      <w:r>
        <w:rPr>
          <w:rFonts w:asciiTheme="majorHAnsi" w:eastAsia="Times New Roman" w:hAnsiTheme="majorHAnsi" w:cstheme="majorHAnsi"/>
          <w:szCs w:val="20"/>
        </w:rPr>
        <w:t xml:space="preserve"> Allgemeinmedizinerin Dr. Kathrin Hamann.</w:t>
      </w:r>
    </w:p>
    <w:p w14:paraId="0A516B9F" w14:textId="77777777" w:rsidR="00EA1D69" w:rsidRDefault="00EA1D69" w:rsidP="002841D3">
      <w:pPr>
        <w:tabs>
          <w:tab w:val="left" w:pos="7513"/>
        </w:tabs>
        <w:ind w:right="226"/>
        <w:rPr>
          <w:rFonts w:asciiTheme="majorHAnsi" w:eastAsia="Times New Roman" w:hAnsiTheme="majorHAnsi" w:cstheme="majorHAnsi"/>
          <w:szCs w:val="20"/>
        </w:rPr>
      </w:pPr>
    </w:p>
    <w:p w14:paraId="3A399BC2" w14:textId="77777777" w:rsidR="009A125B" w:rsidRPr="003856DF" w:rsidRDefault="009A125B" w:rsidP="009A125B">
      <w:pPr>
        <w:pStyle w:val="paragraph"/>
        <w:spacing w:before="0" w:beforeAutospacing="0" w:after="0" w:afterAutospacing="0" w:line="300" w:lineRule="auto"/>
        <w:textAlignment w:val="baseline"/>
        <w:rPr>
          <w:rFonts w:ascii="Arial" w:eastAsia="Cambria" w:hAnsi="Arial"/>
          <w:b/>
          <w:bCs/>
          <w:noProof/>
          <w:sz w:val="20"/>
          <w:szCs w:val="22"/>
        </w:rPr>
      </w:pPr>
      <w:r w:rsidRPr="003856DF">
        <w:rPr>
          <w:rFonts w:ascii="Arial" w:eastAsia="Cambria" w:hAnsi="Arial"/>
          <w:b/>
          <w:bCs/>
          <w:noProof/>
          <w:sz w:val="20"/>
          <w:szCs w:val="22"/>
        </w:rPr>
        <w:t>Orthomol. Bereit. Fürs Leben. </w:t>
      </w:r>
    </w:p>
    <w:p w14:paraId="4F1931B9" w14:textId="3719BD30" w:rsidR="009A125B" w:rsidRPr="003856DF" w:rsidRDefault="009A125B" w:rsidP="009A125B">
      <w:pPr>
        <w:pStyle w:val="paragraph"/>
        <w:spacing w:before="0" w:beforeAutospacing="0" w:after="0" w:afterAutospacing="0" w:line="300" w:lineRule="auto"/>
        <w:textAlignment w:val="baseline"/>
        <w:rPr>
          <w:rFonts w:ascii="Arial" w:eastAsia="Cambria" w:hAnsi="Arial"/>
          <w:noProof/>
          <w:sz w:val="20"/>
          <w:szCs w:val="22"/>
        </w:rPr>
      </w:pPr>
      <w:r w:rsidRPr="003856DF">
        <w:rPr>
          <w:rFonts w:ascii="Arial" w:eastAsia="Cambria" w:hAnsi="Arial"/>
          <w:noProof/>
          <w:sz w:val="20"/>
          <w:szCs w:val="22"/>
        </w:rPr>
        <w:t>Die Firma Orthomol in Langenfeld ist der Wegbereiter der orthomolekularen Ernährungsmedizin in Deutschland. Das Unternehmen entwickelt und vertreibt 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sidRPr="003856DF">
        <w:rPr>
          <w:rFonts w:ascii="Arial" w:eastAsia="Cambria" w:hAnsi="Arial"/>
          <w:noProof/>
          <w:sz w:val="20"/>
          <w:szCs w:val="22"/>
        </w:rPr>
        <w:br/>
        <w:t>ISO 22.000. </w:t>
      </w:r>
    </w:p>
    <w:p w14:paraId="149574A8" w14:textId="77777777" w:rsidR="009A125B" w:rsidRPr="003856DF" w:rsidRDefault="009A125B" w:rsidP="009A125B">
      <w:pPr>
        <w:pStyle w:val="paragraph"/>
        <w:spacing w:before="0" w:beforeAutospacing="0" w:after="0" w:afterAutospacing="0" w:line="288" w:lineRule="auto"/>
        <w:textAlignment w:val="baseline"/>
        <w:rPr>
          <w:rFonts w:ascii="Arial" w:eastAsia="Cambria" w:hAnsi="Arial" w:cs="Arial"/>
          <w:noProof/>
          <w:sz w:val="20"/>
          <w:szCs w:val="20"/>
        </w:rPr>
      </w:pPr>
      <w:r w:rsidRPr="003856DF">
        <w:rPr>
          <w:rFonts w:ascii="Arial" w:eastAsia="Cambria" w:hAnsi="Arial" w:cs="Arial"/>
          <w:noProof/>
          <w:sz w:val="20"/>
          <w:szCs w:val="20"/>
        </w:rPr>
        <w:t> </w:t>
      </w:r>
    </w:p>
    <w:p w14:paraId="44A8FA77" w14:textId="6F06B903" w:rsidR="009A125B" w:rsidRPr="003856DF" w:rsidRDefault="009A125B" w:rsidP="009A125B">
      <w:pPr>
        <w:pStyle w:val="paragraph"/>
        <w:spacing w:before="0" w:beforeAutospacing="0" w:after="0" w:afterAutospacing="0" w:line="288" w:lineRule="auto"/>
        <w:textAlignment w:val="baseline"/>
        <w:rPr>
          <w:rFonts w:ascii="Arial" w:eastAsia="Cambria" w:hAnsi="Arial" w:cs="Arial"/>
          <w:noProof/>
          <w:sz w:val="20"/>
          <w:szCs w:val="20"/>
        </w:rPr>
      </w:pPr>
      <w:r w:rsidRPr="003856DF">
        <w:rPr>
          <w:rFonts w:ascii="Arial" w:eastAsia="Cambria" w:hAnsi="Arial" w:cs="Arial"/>
          <w:noProof/>
          <w:sz w:val="20"/>
          <w:szCs w:val="20"/>
        </w:rPr>
        <w:t>Mehr Informationen zu Orthomol und unseren Produkten gibt es auf unseren  </w:t>
      </w:r>
      <w:r w:rsidRPr="003856DF">
        <w:rPr>
          <w:rFonts w:ascii="Arial" w:eastAsia="Cambria" w:hAnsi="Arial" w:cs="Arial"/>
          <w:noProof/>
          <w:sz w:val="20"/>
          <w:szCs w:val="20"/>
        </w:rPr>
        <w:br/>
        <w:t>Social-Media-Kanälen: </w:t>
      </w:r>
    </w:p>
    <w:p w14:paraId="219D923B" w14:textId="69F7B637" w:rsidR="009A125B" w:rsidRPr="00C161F7" w:rsidRDefault="009A125B" w:rsidP="009A125B">
      <w:pPr>
        <w:pStyle w:val="paragraph"/>
        <w:spacing w:before="0" w:beforeAutospacing="0" w:after="0" w:afterAutospacing="0" w:line="288" w:lineRule="auto"/>
        <w:textAlignment w:val="baseline"/>
        <w:rPr>
          <w:rFonts w:ascii="Arial" w:hAnsi="Arial" w:cs="Arial"/>
          <w:sz w:val="20"/>
          <w:szCs w:val="20"/>
        </w:rPr>
      </w:pPr>
      <w:r w:rsidRPr="00C161F7">
        <w:rPr>
          <w:rFonts w:ascii="Arial" w:hAnsi="Arial" w:cs="Arial"/>
          <w:noProof/>
          <w:sz w:val="20"/>
          <w:szCs w:val="20"/>
        </w:rPr>
        <w:drawing>
          <wp:anchor distT="0" distB="0" distL="114300" distR="114300" simplePos="0" relativeHeight="251661312" behindDoc="1" locked="0" layoutInCell="1" allowOverlap="1" wp14:anchorId="46B60146" wp14:editId="21250725">
            <wp:simplePos x="0" y="0"/>
            <wp:positionH relativeFrom="column">
              <wp:posOffset>-40941</wp:posOffset>
            </wp:positionH>
            <wp:positionV relativeFrom="paragraph">
              <wp:posOffset>166337</wp:posOffset>
            </wp:positionV>
            <wp:extent cx="135890" cy="135890"/>
            <wp:effectExtent l="0" t="0" r="3810" b="3810"/>
            <wp:wrapTight wrapText="bothSides">
              <wp:wrapPolygon edited="0">
                <wp:start x="0" y="0"/>
                <wp:lineTo x="0" y="20187"/>
                <wp:lineTo x="20187" y="20187"/>
                <wp:lineTo x="20187" y="0"/>
                <wp:lineTo x="0" y="0"/>
              </wp:wrapPolygon>
            </wp:wrapTight>
            <wp:docPr id="5" name="Grafik 5" descr="Bildergebnis für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fb"/>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5890" cy="135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1F7">
        <w:rPr>
          <w:rFonts w:ascii="Arial" w:hAnsi="Arial" w:cs="Arial"/>
          <w:sz w:val="20"/>
          <w:szCs w:val="20"/>
        </w:rPr>
        <w:fldChar w:fldCharType="begin"/>
      </w:r>
      <w:r>
        <w:rPr>
          <w:rFonts w:ascii="Arial" w:hAnsi="Arial" w:cs="Arial"/>
          <w:sz w:val="20"/>
          <w:szCs w:val="20"/>
        </w:rPr>
        <w:instrText xml:space="preserve"> INCLUDEPICTURE "https://orthomolde.sharepoint.com/var/folders/cn/0djkj2z96n73xtfyqdcmtjhw0000gn/T/com.microsoft.Word/WebArchiveCopyPasteTempFiles/sNHSGtBKuitib7iyNFm1W54ZUNyhJ4tyOMM6eMM6eMM6eMM6eMM6eMM6XPYDT3vP8PC6Zwm5iGoAAAAAElFTkSuQmCC" \* MERGEFORMAT </w:instrText>
      </w:r>
      <w:r w:rsidRPr="00C161F7">
        <w:rPr>
          <w:rFonts w:ascii="Arial" w:hAnsi="Arial" w:cs="Arial"/>
          <w:sz w:val="20"/>
          <w:szCs w:val="20"/>
        </w:rPr>
        <w:fldChar w:fldCharType="end"/>
      </w:r>
      <w:r w:rsidRPr="00C161F7">
        <w:rPr>
          <w:rStyle w:val="eop"/>
          <w:rFonts w:ascii="Arial" w:hAnsi="Arial" w:cs="Arial"/>
          <w:sz w:val="20"/>
          <w:szCs w:val="20"/>
        </w:rPr>
        <w:t> </w:t>
      </w:r>
    </w:p>
    <w:p w14:paraId="34FFA399" w14:textId="33C78FC6" w:rsidR="009A125B" w:rsidRPr="008101BF" w:rsidRDefault="009A125B" w:rsidP="009A125B">
      <w:pPr>
        <w:pStyle w:val="paragraph"/>
        <w:spacing w:before="0" w:beforeAutospacing="0" w:after="0" w:afterAutospacing="0"/>
        <w:ind w:left="420"/>
        <w:textAlignment w:val="baseline"/>
        <w:rPr>
          <w:rFonts w:ascii="Arial" w:hAnsi="Arial" w:cs="Arial"/>
          <w:sz w:val="20"/>
          <w:szCs w:val="20"/>
          <w:lang w:val="en-US"/>
        </w:rPr>
      </w:pPr>
      <w:r w:rsidRPr="00C161F7">
        <w:rPr>
          <w:rFonts w:ascii="Arial" w:hAnsi="Arial" w:cs="Arial"/>
          <w:sz w:val="20"/>
          <w:szCs w:val="20"/>
        </w:rPr>
        <w:fldChar w:fldCharType="begin"/>
      </w:r>
      <w:r>
        <w:rPr>
          <w:rFonts w:ascii="Arial" w:hAnsi="Arial" w:cs="Arial"/>
          <w:sz w:val="20"/>
          <w:szCs w:val="20"/>
        </w:rPr>
        <w:instrText xml:space="preserve"> INCLUDEPICTURE "https://orthomolde.sharepoint.com/var/folders/cn/0djkj2z96n73xtfyqdcmtjhw0000gn/T/com.microsoft.Word/WebArchiveCopyPasteTempFiles/QANXQRVm3l8gsor8J73YbAAAAABJRU5ErkJggg==" \* MERGEFORMAT </w:instrText>
      </w:r>
      <w:r w:rsidRPr="00C161F7">
        <w:rPr>
          <w:rFonts w:ascii="Arial" w:hAnsi="Arial" w:cs="Arial"/>
          <w:sz w:val="20"/>
          <w:szCs w:val="20"/>
        </w:rPr>
        <w:fldChar w:fldCharType="end"/>
      </w:r>
      <w:r w:rsidRPr="008101BF">
        <w:rPr>
          <w:rStyle w:val="normaltextrun"/>
          <w:rFonts w:ascii="Arial" w:hAnsi="Arial" w:cs="Arial"/>
          <w:b/>
          <w:bCs/>
          <w:color w:val="000000"/>
          <w:sz w:val="20"/>
          <w:szCs w:val="20"/>
          <w:lang w:val="en-US"/>
        </w:rPr>
        <w:t>facebook.com/</w:t>
      </w:r>
      <w:proofErr w:type="spellStart"/>
      <w:r w:rsidRPr="008101BF">
        <w:rPr>
          <w:rStyle w:val="normaltextrun"/>
          <w:rFonts w:ascii="Arial" w:hAnsi="Arial" w:cs="Arial"/>
          <w:b/>
          <w:bCs/>
          <w:color w:val="000000"/>
          <w:sz w:val="20"/>
          <w:szCs w:val="20"/>
          <w:lang w:val="en-US"/>
        </w:rPr>
        <w:t>orthomol</w:t>
      </w:r>
      <w:proofErr w:type="spellEnd"/>
      <w:r w:rsidRPr="008101BF">
        <w:rPr>
          <w:rStyle w:val="eop"/>
          <w:rFonts w:ascii="Arial" w:hAnsi="Arial" w:cs="Arial"/>
          <w:color w:val="000000"/>
          <w:sz w:val="20"/>
          <w:szCs w:val="20"/>
          <w:lang w:val="en-US"/>
        </w:rPr>
        <w:t> </w:t>
      </w:r>
    </w:p>
    <w:p w14:paraId="4E33E6F8" w14:textId="12CEE6DF" w:rsidR="009A125B" w:rsidRPr="008101BF" w:rsidRDefault="009A125B" w:rsidP="009A125B">
      <w:pPr>
        <w:pStyle w:val="paragraph"/>
        <w:spacing w:before="0" w:beforeAutospacing="0" w:after="0" w:afterAutospacing="0"/>
        <w:ind w:left="420"/>
        <w:textAlignment w:val="baseline"/>
        <w:rPr>
          <w:rFonts w:ascii="Arial" w:hAnsi="Arial" w:cs="Arial"/>
          <w:sz w:val="20"/>
          <w:szCs w:val="20"/>
          <w:lang w:val="en-US"/>
        </w:rPr>
      </w:pPr>
      <w:r w:rsidRPr="00C161F7">
        <w:rPr>
          <w:rFonts w:ascii="Arial" w:hAnsi="Arial" w:cs="Arial"/>
          <w:noProof/>
          <w:sz w:val="20"/>
          <w:szCs w:val="20"/>
        </w:rPr>
        <w:drawing>
          <wp:anchor distT="0" distB="0" distL="114300" distR="114300" simplePos="0" relativeHeight="251660288" behindDoc="1" locked="0" layoutInCell="1" allowOverlap="1" wp14:anchorId="33C4FECF" wp14:editId="65549016">
            <wp:simplePos x="0" y="0"/>
            <wp:positionH relativeFrom="column">
              <wp:posOffset>-56515</wp:posOffset>
            </wp:positionH>
            <wp:positionV relativeFrom="paragraph">
              <wp:posOffset>159385</wp:posOffset>
            </wp:positionV>
            <wp:extent cx="171450" cy="152400"/>
            <wp:effectExtent l="0" t="0" r="6350" b="0"/>
            <wp:wrapTight wrapText="bothSides">
              <wp:wrapPolygon edited="0">
                <wp:start x="0" y="0"/>
                <wp:lineTo x="0" y="19800"/>
                <wp:lineTo x="20800" y="19800"/>
                <wp:lineTo x="20800" y="0"/>
                <wp:lineTo x="0" y="0"/>
              </wp:wrapPolygon>
            </wp:wrapTight>
            <wp:docPr id="7" name="Grafik 7" descr="Bildergebnis für logo youtube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logo youtube schwarz"/>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7145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1F7">
        <w:rPr>
          <w:rFonts w:ascii="Arial" w:hAnsi="Arial" w:cs="Arial"/>
          <w:noProof/>
          <w:sz w:val="20"/>
          <w:szCs w:val="20"/>
        </w:rPr>
        <w:drawing>
          <wp:anchor distT="0" distB="0" distL="114300" distR="114300" simplePos="0" relativeHeight="251659264" behindDoc="1" locked="0" layoutInCell="1" allowOverlap="1" wp14:anchorId="0B8FD335" wp14:editId="19F1FDAE">
            <wp:simplePos x="0" y="0"/>
            <wp:positionH relativeFrom="margin">
              <wp:align>left</wp:align>
            </wp:positionH>
            <wp:positionV relativeFrom="page">
              <wp:posOffset>8093710</wp:posOffset>
            </wp:positionV>
            <wp:extent cx="116205" cy="120015"/>
            <wp:effectExtent l="0" t="0" r="0" b="0"/>
            <wp:wrapTight wrapText="bothSides">
              <wp:wrapPolygon edited="0">
                <wp:start x="0" y="0"/>
                <wp:lineTo x="0" y="17143"/>
                <wp:lineTo x="17705" y="17143"/>
                <wp:lineTo x="17705" y="0"/>
                <wp:lineTo x="0" y="0"/>
              </wp:wrapPolygon>
            </wp:wrapTight>
            <wp:docPr id="6" name="Grafik 6" descr="Bildergebnis für logo fb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ogo fb schwarz"/>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116205" cy="12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61F7">
        <w:rPr>
          <w:rFonts w:ascii="Arial" w:hAnsi="Arial" w:cs="Arial"/>
          <w:sz w:val="20"/>
          <w:szCs w:val="20"/>
        </w:rPr>
        <w:fldChar w:fldCharType="begin"/>
      </w:r>
      <w:r>
        <w:rPr>
          <w:rFonts w:ascii="Arial" w:hAnsi="Arial" w:cs="Arial"/>
          <w:sz w:val="20"/>
          <w:szCs w:val="20"/>
        </w:rPr>
        <w:instrText xml:space="preserve"> INCLUDEPICTURE "https://orthomolde.sharepoint.com/var/folders/cn/0djkj2z96n73xtfyqdcmtjhw0000gn/T/com.microsoft.Word/WebArchiveCopyPasteTempFiles/L3RdM+AH8hhQuRRhhGAAAAAElFTkSuQmCC" \* MERGEFORMAT </w:instrText>
      </w:r>
      <w:r w:rsidRPr="00C161F7">
        <w:rPr>
          <w:rFonts w:ascii="Arial" w:hAnsi="Arial" w:cs="Arial"/>
          <w:sz w:val="20"/>
          <w:szCs w:val="20"/>
        </w:rPr>
        <w:fldChar w:fldCharType="end"/>
      </w:r>
      <w:r w:rsidRPr="008101BF">
        <w:rPr>
          <w:rStyle w:val="normaltextrun"/>
          <w:rFonts w:ascii="Arial" w:hAnsi="Arial" w:cs="Arial"/>
          <w:b/>
          <w:bCs/>
          <w:color w:val="000000"/>
          <w:sz w:val="20"/>
          <w:szCs w:val="20"/>
          <w:lang w:val="en-US"/>
        </w:rPr>
        <w:t>instagram.com/</w:t>
      </w:r>
      <w:proofErr w:type="spellStart"/>
      <w:r w:rsidRPr="008101BF">
        <w:rPr>
          <w:rStyle w:val="normaltextrun"/>
          <w:rFonts w:ascii="Arial" w:hAnsi="Arial" w:cs="Arial"/>
          <w:b/>
          <w:bCs/>
          <w:color w:val="000000"/>
          <w:sz w:val="20"/>
          <w:szCs w:val="20"/>
          <w:lang w:val="en-US"/>
        </w:rPr>
        <w:t>orthomol</w:t>
      </w:r>
      <w:proofErr w:type="spellEnd"/>
      <w:r w:rsidRPr="008101BF">
        <w:rPr>
          <w:rStyle w:val="normaltextrun"/>
          <w:rFonts w:ascii="Arial" w:hAnsi="Arial" w:cs="Arial"/>
          <w:b/>
          <w:bCs/>
          <w:color w:val="000000"/>
          <w:sz w:val="20"/>
          <w:szCs w:val="20"/>
          <w:lang w:val="en-US"/>
        </w:rPr>
        <w:t xml:space="preserve"> </w:t>
      </w:r>
      <w:proofErr w:type="spellStart"/>
      <w:r w:rsidRPr="008101BF">
        <w:rPr>
          <w:rStyle w:val="normaltextrun"/>
          <w:rFonts w:ascii="Arial" w:hAnsi="Arial" w:cs="Arial"/>
          <w:color w:val="000000"/>
          <w:sz w:val="20"/>
          <w:szCs w:val="20"/>
          <w:lang w:val="en-US"/>
        </w:rPr>
        <w:t>oder</w:t>
      </w:r>
      <w:proofErr w:type="spellEnd"/>
      <w:r w:rsidRPr="008101BF">
        <w:rPr>
          <w:rStyle w:val="normaltextrun"/>
          <w:rFonts w:ascii="Arial" w:hAnsi="Arial" w:cs="Arial"/>
          <w:color w:val="000000"/>
          <w:sz w:val="20"/>
          <w:szCs w:val="20"/>
          <w:lang w:val="en-US"/>
        </w:rPr>
        <w:t> </w:t>
      </w:r>
      <w:r w:rsidRPr="008101BF">
        <w:rPr>
          <w:rStyle w:val="normaltextrun"/>
          <w:rFonts w:ascii="Arial" w:hAnsi="Arial" w:cs="Arial"/>
          <w:b/>
          <w:bCs/>
          <w:color w:val="000000"/>
          <w:sz w:val="20"/>
          <w:szCs w:val="20"/>
          <w:lang w:val="en-US"/>
        </w:rPr>
        <w:t>@orthomol</w:t>
      </w:r>
      <w:r w:rsidRPr="008101BF">
        <w:rPr>
          <w:rStyle w:val="eop"/>
          <w:rFonts w:ascii="Arial" w:hAnsi="Arial" w:cs="Arial"/>
          <w:color w:val="000000"/>
          <w:sz w:val="20"/>
          <w:szCs w:val="20"/>
          <w:lang w:val="en-US"/>
        </w:rPr>
        <w:t> </w:t>
      </w:r>
    </w:p>
    <w:p w14:paraId="38308F63" w14:textId="4564CBF7" w:rsidR="009A125B" w:rsidRPr="00C161F7" w:rsidRDefault="009A125B" w:rsidP="009A125B">
      <w:pPr>
        <w:pStyle w:val="paragraph"/>
        <w:spacing w:before="0" w:beforeAutospacing="0" w:after="0" w:afterAutospacing="0"/>
        <w:ind w:left="420"/>
        <w:textAlignment w:val="baseline"/>
        <w:rPr>
          <w:rFonts w:ascii="Arial" w:hAnsi="Arial" w:cs="Arial"/>
          <w:sz w:val="20"/>
          <w:szCs w:val="20"/>
        </w:rPr>
      </w:pPr>
      <w:r w:rsidRPr="00C161F7">
        <w:rPr>
          <w:rStyle w:val="normaltextrun"/>
          <w:rFonts w:ascii="Arial" w:hAnsi="Arial" w:cs="Arial"/>
          <w:b/>
          <w:bCs/>
          <w:color w:val="000000"/>
          <w:sz w:val="20"/>
          <w:szCs w:val="20"/>
        </w:rPr>
        <w:t>youtube.com/</w:t>
      </w:r>
      <w:proofErr w:type="spellStart"/>
      <w:r w:rsidRPr="00C161F7">
        <w:rPr>
          <w:rStyle w:val="normaltextrun"/>
          <w:rFonts w:ascii="Arial" w:hAnsi="Arial" w:cs="Arial"/>
          <w:b/>
          <w:bCs/>
          <w:color w:val="000000"/>
          <w:sz w:val="20"/>
          <w:szCs w:val="20"/>
        </w:rPr>
        <w:t>orthomol</w:t>
      </w:r>
      <w:proofErr w:type="spellEnd"/>
      <w:r w:rsidRPr="00C161F7">
        <w:rPr>
          <w:rStyle w:val="eop"/>
          <w:rFonts w:ascii="Arial" w:hAnsi="Arial" w:cs="Arial"/>
          <w:color w:val="000000"/>
          <w:sz w:val="20"/>
          <w:szCs w:val="20"/>
        </w:rPr>
        <w:t> </w:t>
      </w:r>
    </w:p>
    <w:p w14:paraId="39F993E5" w14:textId="260CAB4B" w:rsidR="009A125B" w:rsidRDefault="009A125B" w:rsidP="009A125B">
      <w:pPr>
        <w:spacing w:line="276" w:lineRule="auto"/>
        <w:rPr>
          <w:rFonts w:cs="Arial"/>
          <w:b/>
          <w:bCs/>
          <w:color w:val="201F1E"/>
          <w:szCs w:val="20"/>
          <w:bdr w:val="none" w:sz="0" w:space="0" w:color="auto" w:frame="1"/>
          <w:lang w:eastAsia="de-DE"/>
        </w:rPr>
      </w:pPr>
    </w:p>
    <w:p w14:paraId="36AB843F" w14:textId="77777777" w:rsidR="009A125B" w:rsidRDefault="009A125B" w:rsidP="009A125B">
      <w:pPr>
        <w:ind w:right="226"/>
        <w:rPr>
          <w:noProof/>
        </w:rPr>
      </w:pPr>
    </w:p>
    <w:p w14:paraId="6CFD265F" w14:textId="698E88E5" w:rsidR="009A125B" w:rsidRPr="00824611" w:rsidRDefault="009A125B" w:rsidP="009A125B">
      <w:pPr>
        <w:tabs>
          <w:tab w:val="left" w:pos="7513"/>
        </w:tabs>
        <w:ind w:right="226"/>
        <w:rPr>
          <w:rFonts w:eastAsia="Times New Roman"/>
        </w:rPr>
      </w:pPr>
      <w:r>
        <w:rPr>
          <w:rFonts w:eastAsia="Times New Roman"/>
        </w:rPr>
        <w:t xml:space="preserve">Weitere Informationen: </w:t>
      </w:r>
      <w:r w:rsidRPr="00CD111A">
        <w:rPr>
          <w:rFonts w:eastAsia="Times New Roman"/>
        </w:rPr>
        <w:t>www.orthomol.de</w:t>
      </w:r>
      <w:r>
        <w:rPr>
          <w:rFonts w:eastAsia="Times New Roman"/>
        </w:rPr>
        <w:t xml:space="preserve"> </w:t>
      </w:r>
    </w:p>
    <w:p w14:paraId="0B75191C" w14:textId="2650F328" w:rsidR="001647F3" w:rsidRDefault="001647F3" w:rsidP="00AA1CB7">
      <w:pPr>
        <w:tabs>
          <w:tab w:val="left" w:pos="7513"/>
        </w:tabs>
        <w:ind w:right="226"/>
        <w:rPr>
          <w:rFonts w:eastAsia="Times New Roman"/>
        </w:rPr>
      </w:pPr>
    </w:p>
    <w:p w14:paraId="1E359953" w14:textId="77777777" w:rsidR="001647F3" w:rsidRDefault="001647F3" w:rsidP="002841D3">
      <w:pPr>
        <w:tabs>
          <w:tab w:val="left" w:pos="7513"/>
        </w:tabs>
        <w:ind w:right="226"/>
        <w:rPr>
          <w:rFonts w:asciiTheme="majorHAnsi" w:eastAsia="Times New Roman" w:hAnsiTheme="majorHAnsi" w:cstheme="majorHAnsi"/>
          <w:szCs w:val="20"/>
        </w:rPr>
      </w:pPr>
      <w:r>
        <w:rPr>
          <w:rFonts w:asciiTheme="majorHAnsi" w:eastAsia="Times New Roman" w:hAnsiTheme="majorHAnsi" w:cstheme="majorHAnsi"/>
          <w:szCs w:val="20"/>
        </w:rPr>
        <w:t>________________________________________</w:t>
      </w:r>
    </w:p>
    <w:p w14:paraId="0947C61E" w14:textId="63BFE0B4" w:rsidR="001647F3" w:rsidRDefault="001647F3" w:rsidP="002841D3">
      <w:pPr>
        <w:tabs>
          <w:tab w:val="left" w:pos="7513"/>
        </w:tabs>
        <w:ind w:right="226"/>
        <w:rPr>
          <w:rFonts w:asciiTheme="majorHAnsi" w:eastAsia="Times New Roman" w:hAnsiTheme="majorHAnsi" w:cstheme="majorHAnsi"/>
          <w:szCs w:val="20"/>
          <w:vertAlign w:val="superscript"/>
        </w:rPr>
      </w:pPr>
    </w:p>
    <w:p w14:paraId="218832E2" w14:textId="3A14A571" w:rsidR="001647F3" w:rsidRDefault="001647F3" w:rsidP="002841D3">
      <w:pPr>
        <w:tabs>
          <w:tab w:val="left" w:pos="7513"/>
        </w:tabs>
        <w:ind w:right="226"/>
        <w:rPr>
          <w:rFonts w:asciiTheme="majorHAnsi" w:eastAsia="Times New Roman" w:hAnsiTheme="majorHAnsi" w:cstheme="majorHAnsi"/>
          <w:szCs w:val="20"/>
        </w:rPr>
      </w:pPr>
      <w:r w:rsidRPr="009F3459">
        <w:rPr>
          <w:rFonts w:asciiTheme="majorHAnsi" w:eastAsia="Times New Roman" w:hAnsiTheme="majorHAnsi" w:cstheme="majorHAnsi"/>
          <w:szCs w:val="20"/>
          <w:vertAlign w:val="superscript"/>
        </w:rPr>
        <w:t>1</w:t>
      </w:r>
      <w:r>
        <w:rPr>
          <w:rFonts w:asciiTheme="majorHAnsi" w:eastAsia="Times New Roman" w:hAnsiTheme="majorHAnsi" w:cstheme="majorHAnsi"/>
          <w:szCs w:val="20"/>
        </w:rPr>
        <w:t xml:space="preserve"> </w:t>
      </w:r>
      <w:r w:rsidRPr="009F3459">
        <w:rPr>
          <w:rFonts w:asciiTheme="majorHAnsi" w:eastAsia="Times New Roman" w:hAnsiTheme="majorHAnsi" w:cstheme="majorHAnsi"/>
          <w:szCs w:val="20"/>
        </w:rPr>
        <w:t>https://www.dak.de/dak/bundesthemen/krankenstand-kurzstudie-2297456.html#/</w:t>
      </w:r>
      <w:r w:rsidR="00B45384">
        <w:rPr>
          <w:rFonts w:asciiTheme="majorHAnsi" w:eastAsia="Times New Roman" w:hAnsiTheme="majorHAnsi" w:cstheme="majorHAnsi"/>
          <w:szCs w:val="20"/>
        </w:rPr>
        <w:t>.</w:t>
      </w:r>
    </w:p>
    <w:p w14:paraId="0A8D10EA" w14:textId="661C2152" w:rsidR="001647F3" w:rsidRDefault="001647F3" w:rsidP="002841D3">
      <w:pPr>
        <w:tabs>
          <w:tab w:val="left" w:pos="7513"/>
        </w:tabs>
        <w:ind w:right="226"/>
        <w:rPr>
          <w:rFonts w:asciiTheme="majorHAnsi" w:eastAsia="Times New Roman" w:hAnsiTheme="majorHAnsi" w:cstheme="majorHAnsi"/>
          <w:szCs w:val="20"/>
        </w:rPr>
      </w:pPr>
      <w:r w:rsidRPr="005B0219">
        <w:rPr>
          <w:rFonts w:asciiTheme="majorHAnsi" w:eastAsia="Times New Roman" w:hAnsiTheme="majorHAnsi" w:cstheme="majorHAnsi"/>
          <w:szCs w:val="20"/>
          <w:vertAlign w:val="superscript"/>
        </w:rPr>
        <w:t>2</w:t>
      </w:r>
      <w:r w:rsidRPr="005B0219">
        <w:rPr>
          <w:rFonts w:asciiTheme="majorHAnsi" w:eastAsia="Times New Roman" w:hAnsiTheme="majorHAnsi" w:cstheme="majorHAnsi"/>
          <w:szCs w:val="20"/>
        </w:rPr>
        <w:t xml:space="preserve"> </w:t>
      </w:r>
      <w:r w:rsidR="00862102" w:rsidRPr="00862102">
        <w:rPr>
          <w:rFonts w:asciiTheme="majorHAnsi" w:eastAsia="Times New Roman" w:hAnsiTheme="majorHAnsi" w:cstheme="majorHAnsi"/>
          <w:szCs w:val="20"/>
        </w:rPr>
        <w:t>http://docs.dpaq.de/9524-prather_et_al.pdf</w:t>
      </w:r>
      <w:r w:rsidR="00B45384">
        <w:rPr>
          <w:rFonts w:asciiTheme="majorHAnsi" w:eastAsia="Times New Roman" w:hAnsiTheme="majorHAnsi" w:cstheme="majorHAnsi"/>
          <w:szCs w:val="20"/>
        </w:rPr>
        <w:t>.</w:t>
      </w:r>
    </w:p>
    <w:p w14:paraId="7B1FE98F" w14:textId="7DA530A1" w:rsidR="00862102" w:rsidRDefault="00862102" w:rsidP="002841D3">
      <w:pPr>
        <w:tabs>
          <w:tab w:val="left" w:pos="7513"/>
        </w:tabs>
        <w:ind w:right="226"/>
        <w:rPr>
          <w:rFonts w:asciiTheme="majorHAnsi" w:eastAsia="Times New Roman" w:hAnsiTheme="majorHAnsi" w:cstheme="majorHAnsi"/>
          <w:szCs w:val="20"/>
        </w:rPr>
      </w:pPr>
      <w:r w:rsidRPr="00862102">
        <w:rPr>
          <w:rFonts w:asciiTheme="majorHAnsi" w:eastAsia="Times New Roman" w:hAnsiTheme="majorHAnsi" w:cstheme="majorHAnsi"/>
          <w:szCs w:val="20"/>
          <w:vertAlign w:val="superscript"/>
        </w:rPr>
        <w:t>3</w:t>
      </w:r>
      <w:r>
        <w:rPr>
          <w:rFonts w:asciiTheme="majorHAnsi" w:eastAsia="Times New Roman" w:hAnsiTheme="majorHAnsi" w:cstheme="majorHAnsi"/>
          <w:szCs w:val="20"/>
          <w:vertAlign w:val="superscript"/>
        </w:rPr>
        <w:t xml:space="preserve"> </w:t>
      </w:r>
      <w:r w:rsidRPr="00862102">
        <w:rPr>
          <w:rFonts w:asciiTheme="majorHAnsi" w:eastAsia="Times New Roman" w:hAnsiTheme="majorHAnsi" w:cstheme="majorHAnsi"/>
          <w:szCs w:val="20"/>
        </w:rPr>
        <w:t>https://www.tk.de/techniker/magazin/life-balance/besser-schlafen/wie-viel-schlaf-braucht-der-mensch-2006852</w:t>
      </w:r>
      <w:r w:rsidR="00B45384">
        <w:rPr>
          <w:rFonts w:asciiTheme="majorHAnsi" w:eastAsia="Times New Roman" w:hAnsiTheme="majorHAnsi" w:cstheme="majorHAnsi"/>
          <w:szCs w:val="20"/>
        </w:rPr>
        <w:t>.</w:t>
      </w:r>
    </w:p>
    <w:p w14:paraId="194BF3AA" w14:textId="45479496" w:rsidR="00862102" w:rsidRDefault="00862102" w:rsidP="002841D3">
      <w:pPr>
        <w:tabs>
          <w:tab w:val="left" w:pos="7513"/>
        </w:tabs>
        <w:ind w:right="226"/>
        <w:rPr>
          <w:rFonts w:asciiTheme="majorHAnsi" w:eastAsia="Times New Roman" w:hAnsiTheme="majorHAnsi" w:cstheme="majorHAnsi"/>
          <w:szCs w:val="20"/>
        </w:rPr>
      </w:pPr>
      <w:r w:rsidRPr="00862102">
        <w:rPr>
          <w:rFonts w:asciiTheme="majorHAnsi" w:eastAsia="Times New Roman" w:hAnsiTheme="majorHAnsi" w:cstheme="majorHAnsi"/>
          <w:szCs w:val="20"/>
          <w:vertAlign w:val="superscript"/>
        </w:rPr>
        <w:lastRenderedPageBreak/>
        <w:t>4</w:t>
      </w:r>
      <w:r>
        <w:rPr>
          <w:rFonts w:asciiTheme="majorHAnsi" w:eastAsia="Times New Roman" w:hAnsiTheme="majorHAnsi" w:cstheme="majorHAnsi"/>
          <w:szCs w:val="20"/>
        </w:rPr>
        <w:t xml:space="preserve"> </w:t>
      </w:r>
      <w:r w:rsidR="00693270" w:rsidRPr="00C75FBB">
        <w:rPr>
          <w:rFonts w:asciiTheme="majorHAnsi" w:eastAsia="Times New Roman" w:hAnsiTheme="majorHAnsi" w:cstheme="majorHAnsi"/>
          <w:szCs w:val="20"/>
        </w:rPr>
        <w:t>https://www.tk.de/techniker/magazin/life-balance/stress-bewaeltigen/stress-immunsystem-2006916</w:t>
      </w:r>
      <w:r w:rsidR="00B45384">
        <w:rPr>
          <w:rFonts w:asciiTheme="majorHAnsi" w:eastAsia="Times New Roman" w:hAnsiTheme="majorHAnsi" w:cstheme="majorHAnsi"/>
          <w:szCs w:val="20"/>
        </w:rPr>
        <w:t>.</w:t>
      </w:r>
    </w:p>
    <w:p w14:paraId="3224F5E9" w14:textId="1583D593" w:rsidR="00693270" w:rsidRPr="001647F3" w:rsidRDefault="00305BC3" w:rsidP="002841D3">
      <w:pPr>
        <w:tabs>
          <w:tab w:val="left" w:pos="7513"/>
        </w:tabs>
        <w:ind w:right="226"/>
        <w:rPr>
          <w:rFonts w:asciiTheme="majorHAnsi" w:eastAsia="Times New Roman" w:hAnsiTheme="majorHAnsi" w:cstheme="majorHAnsi"/>
          <w:szCs w:val="20"/>
        </w:rPr>
      </w:pPr>
      <w:r w:rsidRPr="00305BC3">
        <w:rPr>
          <w:rFonts w:asciiTheme="majorHAnsi" w:eastAsia="Times New Roman" w:hAnsiTheme="majorHAnsi" w:cstheme="majorHAnsi"/>
          <w:szCs w:val="20"/>
          <w:vertAlign w:val="superscript"/>
        </w:rPr>
        <w:t>5</w:t>
      </w:r>
      <w:r>
        <w:rPr>
          <w:rFonts w:asciiTheme="majorHAnsi" w:eastAsia="Times New Roman" w:hAnsiTheme="majorHAnsi" w:cstheme="majorHAnsi"/>
          <w:szCs w:val="20"/>
        </w:rPr>
        <w:t xml:space="preserve"> </w:t>
      </w:r>
      <w:r w:rsidR="00693270">
        <w:rPr>
          <w:rFonts w:asciiTheme="majorHAnsi" w:eastAsia="Times New Roman" w:hAnsiTheme="majorHAnsi" w:cstheme="majorHAnsi"/>
          <w:szCs w:val="20"/>
        </w:rPr>
        <w:t xml:space="preserve">Bush, J.W.M. et al. (2014): </w:t>
      </w:r>
      <w:proofErr w:type="spellStart"/>
      <w:r w:rsidR="00693270" w:rsidRPr="00693270">
        <w:rPr>
          <w:rFonts w:asciiTheme="majorHAnsi" w:eastAsia="Times New Roman" w:hAnsiTheme="majorHAnsi" w:cstheme="majorHAnsi"/>
          <w:szCs w:val="20"/>
        </w:rPr>
        <w:t>Violent</w:t>
      </w:r>
      <w:proofErr w:type="spellEnd"/>
      <w:r w:rsidR="00693270" w:rsidRPr="00693270">
        <w:rPr>
          <w:rFonts w:asciiTheme="majorHAnsi" w:eastAsia="Times New Roman" w:hAnsiTheme="majorHAnsi" w:cstheme="majorHAnsi"/>
          <w:szCs w:val="20"/>
        </w:rPr>
        <w:t xml:space="preserve"> </w:t>
      </w:r>
      <w:proofErr w:type="spellStart"/>
      <w:r w:rsidR="00693270" w:rsidRPr="00693270">
        <w:rPr>
          <w:rFonts w:asciiTheme="majorHAnsi" w:eastAsia="Times New Roman" w:hAnsiTheme="majorHAnsi" w:cstheme="majorHAnsi"/>
          <w:szCs w:val="20"/>
        </w:rPr>
        <w:t>expiratory</w:t>
      </w:r>
      <w:proofErr w:type="spellEnd"/>
      <w:r w:rsidR="00693270" w:rsidRPr="00693270">
        <w:rPr>
          <w:rFonts w:asciiTheme="majorHAnsi" w:eastAsia="Times New Roman" w:hAnsiTheme="majorHAnsi" w:cstheme="majorHAnsi"/>
          <w:szCs w:val="20"/>
        </w:rPr>
        <w:t xml:space="preserve"> </w:t>
      </w:r>
      <w:proofErr w:type="spellStart"/>
      <w:r w:rsidR="00693270" w:rsidRPr="00693270">
        <w:rPr>
          <w:rFonts w:asciiTheme="majorHAnsi" w:eastAsia="Times New Roman" w:hAnsiTheme="majorHAnsi" w:cstheme="majorHAnsi"/>
          <w:szCs w:val="20"/>
        </w:rPr>
        <w:t>events</w:t>
      </w:r>
      <w:proofErr w:type="spellEnd"/>
      <w:r w:rsidR="00693270" w:rsidRPr="00693270">
        <w:rPr>
          <w:rFonts w:asciiTheme="majorHAnsi" w:eastAsia="Times New Roman" w:hAnsiTheme="majorHAnsi" w:cstheme="majorHAnsi"/>
          <w:szCs w:val="20"/>
        </w:rPr>
        <w:t xml:space="preserve">: on </w:t>
      </w:r>
      <w:proofErr w:type="spellStart"/>
      <w:r w:rsidR="00693270" w:rsidRPr="00693270">
        <w:rPr>
          <w:rFonts w:asciiTheme="majorHAnsi" w:eastAsia="Times New Roman" w:hAnsiTheme="majorHAnsi" w:cstheme="majorHAnsi"/>
          <w:szCs w:val="20"/>
        </w:rPr>
        <w:t>coughing</w:t>
      </w:r>
      <w:proofErr w:type="spellEnd"/>
      <w:r w:rsidR="00693270" w:rsidRPr="00693270">
        <w:rPr>
          <w:rFonts w:asciiTheme="majorHAnsi" w:eastAsia="Times New Roman" w:hAnsiTheme="majorHAnsi" w:cstheme="majorHAnsi"/>
          <w:szCs w:val="20"/>
        </w:rPr>
        <w:t xml:space="preserve"> </w:t>
      </w:r>
      <w:proofErr w:type="spellStart"/>
      <w:r w:rsidR="00693270" w:rsidRPr="00693270">
        <w:rPr>
          <w:rFonts w:asciiTheme="majorHAnsi" w:eastAsia="Times New Roman" w:hAnsiTheme="majorHAnsi" w:cstheme="majorHAnsi"/>
          <w:szCs w:val="20"/>
        </w:rPr>
        <w:t>and</w:t>
      </w:r>
      <w:proofErr w:type="spellEnd"/>
      <w:r w:rsidR="00693270" w:rsidRPr="00693270">
        <w:rPr>
          <w:rFonts w:asciiTheme="majorHAnsi" w:eastAsia="Times New Roman" w:hAnsiTheme="majorHAnsi" w:cstheme="majorHAnsi"/>
          <w:szCs w:val="20"/>
        </w:rPr>
        <w:t xml:space="preserve"> </w:t>
      </w:r>
      <w:proofErr w:type="spellStart"/>
      <w:r w:rsidR="00693270" w:rsidRPr="00693270">
        <w:rPr>
          <w:rFonts w:asciiTheme="majorHAnsi" w:eastAsia="Times New Roman" w:hAnsiTheme="majorHAnsi" w:cstheme="majorHAnsi"/>
          <w:szCs w:val="20"/>
        </w:rPr>
        <w:t>sneezing</w:t>
      </w:r>
      <w:proofErr w:type="spellEnd"/>
      <w:r w:rsidR="00B45384">
        <w:rPr>
          <w:rFonts w:asciiTheme="majorHAnsi" w:eastAsia="Times New Roman" w:hAnsiTheme="majorHAnsi" w:cstheme="majorHAnsi"/>
          <w:szCs w:val="20"/>
        </w:rPr>
        <w:t>.</w:t>
      </w:r>
    </w:p>
    <w:sectPr w:rsidR="00693270" w:rsidRPr="001647F3" w:rsidSect="000444AD">
      <w:headerReference w:type="default" r:id="rId14"/>
      <w:footerReference w:type="default" r:id="rId15"/>
      <w:headerReference w:type="first" r:id="rId16"/>
      <w:footerReference w:type="first" r:id="rId17"/>
      <w:pgSz w:w="11906" w:h="16838"/>
      <w:pgMar w:top="3159" w:right="2835" w:bottom="1702" w:left="1474" w:header="70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2A13" w14:textId="77777777" w:rsidR="00362451" w:rsidRDefault="00362451" w:rsidP="006570C8">
      <w:pPr>
        <w:spacing w:line="240" w:lineRule="auto"/>
      </w:pPr>
      <w:r>
        <w:separator/>
      </w:r>
    </w:p>
  </w:endnote>
  <w:endnote w:type="continuationSeparator" w:id="0">
    <w:p w14:paraId="1BDDD095" w14:textId="77777777" w:rsidR="00362451" w:rsidRDefault="00362451"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Bold">
    <w:altName w:val="Arial"/>
    <w:panose1 w:val="02000803000000090004"/>
    <w:charset w:val="00"/>
    <w:family w:val="swiss"/>
    <w:notTrueType/>
    <w:pitch w:val="default"/>
    <w:sig w:usb0="00000003" w:usb1="00000000" w:usb2="00000000" w:usb3="00000000" w:csb0="00000001" w:csb1="00000000"/>
  </w:font>
  <w:font w:name="HelveticaNeue-Light">
    <w:altName w:val="Arial"/>
    <w:panose1 w:val="020004030000000200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F692" w14:textId="1ED0B717" w:rsidR="000444AD" w:rsidRPr="000444AD" w:rsidRDefault="000444AD" w:rsidP="000444AD">
    <w:pPr>
      <w:spacing w:line="170" w:lineRule="atLeast"/>
      <w:rPr>
        <w:rFonts w:ascii="Arial" w:eastAsia="Cambria" w:hAnsi="Arial" w:cs="Times New Roman"/>
        <w:sz w:val="14"/>
        <w:szCs w:val="20"/>
      </w:rPr>
    </w:pPr>
    <w:r w:rsidRPr="000444AD">
      <w:rPr>
        <w:rFonts w:ascii="Arial" w:eastAsia="Cambria" w:hAnsi="Arial" w:cs="Times New Roman"/>
        <w:sz w:val="14"/>
        <w:szCs w:val="20"/>
      </w:rPr>
      <w:t xml:space="preserve">Seite </w:t>
    </w:r>
    <w:r>
      <w:rPr>
        <w:rFonts w:ascii="Arial" w:eastAsia="Cambria" w:hAnsi="Arial" w:cs="Times New Roman"/>
        <w:sz w:val="14"/>
        <w:szCs w:val="20"/>
      </w:rPr>
      <w:t>5</w:t>
    </w:r>
    <w:r w:rsidRPr="000444AD">
      <w:rPr>
        <w:rFonts w:ascii="Arial" w:eastAsia="Cambria" w:hAnsi="Arial" w:cs="Times New Roman"/>
        <w:sz w:val="14"/>
        <w:szCs w:val="20"/>
      </w:rPr>
      <w:t xml:space="preserve"> / 7</w:t>
    </w:r>
  </w:p>
  <w:p w14:paraId="247D5137" w14:textId="77777777" w:rsidR="000444AD" w:rsidRDefault="000444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4A0F" w14:textId="07F50D5A" w:rsidR="000444AD" w:rsidRPr="000444AD" w:rsidRDefault="000444AD" w:rsidP="000444AD">
    <w:pPr>
      <w:spacing w:line="170" w:lineRule="atLeast"/>
      <w:rPr>
        <w:rFonts w:ascii="Arial" w:eastAsia="Cambria" w:hAnsi="Arial" w:cs="Times New Roman"/>
        <w:sz w:val="14"/>
        <w:szCs w:val="20"/>
      </w:rPr>
    </w:pPr>
    <w:r w:rsidRPr="000444AD">
      <w:rPr>
        <w:rFonts w:ascii="Arial" w:eastAsia="Cambria" w:hAnsi="Arial" w:cs="Times New Roman"/>
        <w:sz w:val="14"/>
        <w:szCs w:val="20"/>
      </w:rPr>
      <w:t xml:space="preserve">Seite </w:t>
    </w:r>
    <w:r>
      <w:rPr>
        <w:rFonts w:ascii="Arial" w:eastAsia="Cambria" w:hAnsi="Arial" w:cs="Times New Roman"/>
        <w:sz w:val="14"/>
        <w:szCs w:val="20"/>
      </w:rPr>
      <w:t>4</w:t>
    </w:r>
    <w:r w:rsidRPr="000444AD">
      <w:rPr>
        <w:rFonts w:ascii="Arial" w:eastAsia="Cambria" w:hAnsi="Arial" w:cs="Times New Roman"/>
        <w:sz w:val="14"/>
        <w:szCs w:val="20"/>
      </w:rPr>
      <w:t xml:space="preserve"> / 7</w:t>
    </w:r>
  </w:p>
  <w:p w14:paraId="01241465" w14:textId="77777777" w:rsidR="000444AD" w:rsidRDefault="000444AD" w:rsidP="000444AD">
    <w:pPr>
      <w:pStyle w:val="Fuzeile"/>
    </w:pPr>
  </w:p>
  <w:p w14:paraId="5590DAD5" w14:textId="77777777" w:rsidR="000444AD" w:rsidRDefault="000444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25DA9" w14:textId="77777777" w:rsidR="00362451" w:rsidRDefault="00362451" w:rsidP="006570C8">
      <w:pPr>
        <w:spacing w:line="240" w:lineRule="auto"/>
      </w:pPr>
      <w:r>
        <w:separator/>
      </w:r>
    </w:p>
  </w:footnote>
  <w:footnote w:type="continuationSeparator" w:id="0">
    <w:p w14:paraId="490D30AF" w14:textId="77777777" w:rsidR="00362451" w:rsidRDefault="00362451"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A8AC" w14:textId="77777777" w:rsidR="00AD260A" w:rsidRDefault="00AD260A">
    <w:pPr>
      <w:pStyle w:val="Kopfzeile"/>
    </w:pPr>
  </w:p>
  <w:p w14:paraId="57B3A46D" w14:textId="77777777"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44F026B6" wp14:editId="4C09E052">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58F4447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2DF4099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61F9BD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05AAB910"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018A5D81"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3431C44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4449EC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078C37B6"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2942034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6484A38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2E2C9"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6B432A4F"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BB0B1E"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4A63F7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8DD693C"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11AF4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222A1899"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43FE677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11D34D4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248F7A8"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7451D7D2"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02D193CC"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3D1F9A0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0063E83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4F026B6"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14:paraId="58F4447B"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2DF4099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061F9BD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05AAB910"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018A5D81"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3431C44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74449EC7"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078C37B6"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29420348"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6484A38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2E2C9"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6B432A4F"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BB0B1E"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4A63F7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8DD693C"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211AF4B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222A1899"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43FE677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11D34D4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7248F7A8"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7451D7D2"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02D193CC"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3D1F9A0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0063E83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31EF7937" wp14:editId="4B09FB23">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7937" w14:textId="1B011483" w:rsidR="00261F55" w:rsidRDefault="00261F55">
    <w:pPr>
      <w:pStyle w:val="Kopfzeile"/>
    </w:pPr>
    <w:r w:rsidRPr="00261F55">
      <w:rPr>
        <w:noProof/>
      </w:rPr>
      <w:drawing>
        <wp:anchor distT="0" distB="0" distL="114300" distR="114300" simplePos="0" relativeHeight="251664384" behindDoc="0" locked="0" layoutInCell="1" allowOverlap="1" wp14:anchorId="137C97F2" wp14:editId="2DDDD4CA">
          <wp:simplePos x="0" y="0"/>
          <wp:positionH relativeFrom="column">
            <wp:posOffset>0</wp:posOffset>
          </wp:positionH>
          <wp:positionV relativeFrom="paragraph">
            <wp:posOffset>-635</wp:posOffset>
          </wp:positionV>
          <wp:extent cx="2145291" cy="468000"/>
          <wp:effectExtent l="0" t="0" r="7620" b="8255"/>
          <wp:wrapNone/>
          <wp:docPr id="4"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F55">
      <w:rPr>
        <w:noProof/>
      </w:rPr>
      <mc:AlternateContent>
        <mc:Choice Requires="wps">
          <w:drawing>
            <wp:anchor distT="0" distB="0" distL="114300" distR="114300" simplePos="0" relativeHeight="251665408" behindDoc="0" locked="0" layoutInCell="1" allowOverlap="1" wp14:anchorId="323913DD" wp14:editId="52BBCDE4">
              <wp:simplePos x="0" y="0"/>
              <wp:positionH relativeFrom="column">
                <wp:posOffset>5056505</wp:posOffset>
              </wp:positionH>
              <wp:positionV relativeFrom="paragraph">
                <wp:posOffset>4744720</wp:posOffset>
              </wp:positionV>
              <wp:extent cx="1555750" cy="5227092"/>
              <wp:effectExtent l="0" t="0" r="635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7E36F781"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DC1F8B1"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356E5646"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64F08934"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7ACC7E8E"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122018A8"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745E9D4D"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C57C9F"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F4ABE18"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216B92EF"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36F0AA2D"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9BD4189" w14:textId="77777777" w:rsidR="00261F55"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C87FFA7"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0867B689"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0DD26BD5" w14:textId="77777777" w:rsidR="00261F55" w:rsidRPr="00BE7E19"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5C7F777C"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2117B73A"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5DCE41E"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p w14:paraId="262827A5"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D85A920"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p w14:paraId="3BB615B4" w14:textId="77777777" w:rsidR="00261F55" w:rsidRPr="00BE7E19"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36B7594"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5C8A8AC7"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49FAD03B"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3913DD" id="_x0000_t202" coordsize="21600,21600" o:spt="202" path="m,l,21600r21600,l21600,xe">
              <v:stroke joinstyle="miter"/>
              <v:path gradientshapeok="t" o:connecttype="rect"/>
            </v:shapetype>
            <v:shape id="_x0000_s1027" type="#_x0000_t202" style="position:absolute;margin-left:398.15pt;margin-top:373.6pt;width:122.5pt;height:4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z0IgIAACMEAAAOAAAAZHJzL2Uyb0RvYy54bWysU11v2yAUfZ+0/4B4X+x48d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" stroked="f">
              <v:textbox>
                <w:txbxContent>
                  <w:p w14:paraId="7E36F781"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DC1F8B1"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356E5646"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64F08934"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7ACC7E8E"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122018A8"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745E9D4D"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6CC57C9F"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F4ABE18" w14:textId="77777777" w:rsidR="00261F55" w:rsidRPr="00FD753B" w:rsidRDefault="00261F55" w:rsidP="00261F55">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216B92EF"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36F0AA2D"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9BD4189" w14:textId="77777777" w:rsidR="00261F55"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C87FFA7"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0867B689" w14:textId="77777777" w:rsidR="00261F55" w:rsidRPr="00FD753B"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p>
                  <w:p w14:paraId="0DD26BD5" w14:textId="77777777" w:rsidR="00261F55" w:rsidRPr="00BE7E19"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5C7F777C"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2117B73A"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25DCE41E"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p w14:paraId="262827A5"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D85A920"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p w14:paraId="3BB615B4" w14:textId="77777777" w:rsidR="00261F55" w:rsidRPr="00BE7E19" w:rsidRDefault="00261F55" w:rsidP="00261F55">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536B7594"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5C8A8AC7"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49FAD03B" w14:textId="77777777" w:rsidR="00261F55" w:rsidRPr="00BE7E19" w:rsidRDefault="00261F55" w:rsidP="00261F55">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24784"/>
    <w:multiLevelType w:val="hybridMultilevel"/>
    <w:tmpl w:val="CA2A3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D65422"/>
    <w:multiLevelType w:val="hybridMultilevel"/>
    <w:tmpl w:val="DA465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FC3CDB"/>
    <w:multiLevelType w:val="hybridMultilevel"/>
    <w:tmpl w:val="DEF0518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37D79"/>
    <w:rsid w:val="000444AD"/>
    <w:rsid w:val="0004476F"/>
    <w:rsid w:val="00070F73"/>
    <w:rsid w:val="000915CA"/>
    <w:rsid w:val="00097003"/>
    <w:rsid w:val="000D1DB9"/>
    <w:rsid w:val="00104E5C"/>
    <w:rsid w:val="001647F3"/>
    <w:rsid w:val="00180534"/>
    <w:rsid w:val="001813C2"/>
    <w:rsid w:val="001A2653"/>
    <w:rsid w:val="001C57FC"/>
    <w:rsid w:val="001D1C29"/>
    <w:rsid w:val="001E650A"/>
    <w:rsid w:val="002509CC"/>
    <w:rsid w:val="002570E8"/>
    <w:rsid w:val="00261F55"/>
    <w:rsid w:val="002841D3"/>
    <w:rsid w:val="00291450"/>
    <w:rsid w:val="00292220"/>
    <w:rsid w:val="002B3B2C"/>
    <w:rsid w:val="002C2125"/>
    <w:rsid w:val="002E1A65"/>
    <w:rsid w:val="002F75CB"/>
    <w:rsid w:val="00305BC3"/>
    <w:rsid w:val="00322383"/>
    <w:rsid w:val="00337E8A"/>
    <w:rsid w:val="003402AA"/>
    <w:rsid w:val="00343C08"/>
    <w:rsid w:val="00353844"/>
    <w:rsid w:val="00362451"/>
    <w:rsid w:val="0037785D"/>
    <w:rsid w:val="00384DBF"/>
    <w:rsid w:val="00433D92"/>
    <w:rsid w:val="004752C4"/>
    <w:rsid w:val="00483F71"/>
    <w:rsid w:val="0049610C"/>
    <w:rsid w:val="004A0C40"/>
    <w:rsid w:val="004A1FFC"/>
    <w:rsid w:val="004B20CA"/>
    <w:rsid w:val="004B429B"/>
    <w:rsid w:val="004E1515"/>
    <w:rsid w:val="004F71CB"/>
    <w:rsid w:val="00502AA4"/>
    <w:rsid w:val="00521F92"/>
    <w:rsid w:val="005474CE"/>
    <w:rsid w:val="00563FB7"/>
    <w:rsid w:val="0057682F"/>
    <w:rsid w:val="005B0219"/>
    <w:rsid w:val="005B0B3C"/>
    <w:rsid w:val="005D348A"/>
    <w:rsid w:val="005D6033"/>
    <w:rsid w:val="00632327"/>
    <w:rsid w:val="006413B5"/>
    <w:rsid w:val="006570C8"/>
    <w:rsid w:val="00693270"/>
    <w:rsid w:val="006B2774"/>
    <w:rsid w:val="006B6D48"/>
    <w:rsid w:val="006E33DB"/>
    <w:rsid w:val="006F03F3"/>
    <w:rsid w:val="00706C54"/>
    <w:rsid w:val="007459E6"/>
    <w:rsid w:val="00745B8D"/>
    <w:rsid w:val="00765A1D"/>
    <w:rsid w:val="007C2C33"/>
    <w:rsid w:val="007E559C"/>
    <w:rsid w:val="007F3E6C"/>
    <w:rsid w:val="00816305"/>
    <w:rsid w:val="00830FD7"/>
    <w:rsid w:val="00862102"/>
    <w:rsid w:val="0088363C"/>
    <w:rsid w:val="00886699"/>
    <w:rsid w:val="008D1472"/>
    <w:rsid w:val="008F0ED2"/>
    <w:rsid w:val="00916431"/>
    <w:rsid w:val="009240BA"/>
    <w:rsid w:val="0096447C"/>
    <w:rsid w:val="0097026A"/>
    <w:rsid w:val="00973596"/>
    <w:rsid w:val="009A125B"/>
    <w:rsid w:val="009A6564"/>
    <w:rsid w:val="009B5F13"/>
    <w:rsid w:val="009C4E4E"/>
    <w:rsid w:val="009D10C0"/>
    <w:rsid w:val="009F3459"/>
    <w:rsid w:val="00A036A1"/>
    <w:rsid w:val="00A33847"/>
    <w:rsid w:val="00A9558F"/>
    <w:rsid w:val="00AA1CB7"/>
    <w:rsid w:val="00AA2274"/>
    <w:rsid w:val="00AA3E6A"/>
    <w:rsid w:val="00AB37A2"/>
    <w:rsid w:val="00AD260A"/>
    <w:rsid w:val="00AD2B2F"/>
    <w:rsid w:val="00AD72BC"/>
    <w:rsid w:val="00AE4E49"/>
    <w:rsid w:val="00B45384"/>
    <w:rsid w:val="00B65BFF"/>
    <w:rsid w:val="00B66810"/>
    <w:rsid w:val="00B8638F"/>
    <w:rsid w:val="00B969BE"/>
    <w:rsid w:val="00BD7C0B"/>
    <w:rsid w:val="00C6188E"/>
    <w:rsid w:val="00C75FBB"/>
    <w:rsid w:val="00CB5EDA"/>
    <w:rsid w:val="00CF709B"/>
    <w:rsid w:val="00D033F9"/>
    <w:rsid w:val="00D16F99"/>
    <w:rsid w:val="00D53C1C"/>
    <w:rsid w:val="00D64CFD"/>
    <w:rsid w:val="00D71399"/>
    <w:rsid w:val="00D73B4B"/>
    <w:rsid w:val="00D74552"/>
    <w:rsid w:val="00D76561"/>
    <w:rsid w:val="00DA0AE3"/>
    <w:rsid w:val="00DB3C67"/>
    <w:rsid w:val="00EA1D69"/>
    <w:rsid w:val="00EA1D94"/>
    <w:rsid w:val="00EE54C6"/>
    <w:rsid w:val="00F145BC"/>
    <w:rsid w:val="00F20E10"/>
    <w:rsid w:val="00F70EFF"/>
    <w:rsid w:val="00F84FFF"/>
    <w:rsid w:val="00F8747D"/>
    <w:rsid w:val="00FD753B"/>
    <w:rsid w:val="052B2F34"/>
    <w:rsid w:val="16CCEF3F"/>
    <w:rsid w:val="17061BBA"/>
    <w:rsid w:val="1A308A23"/>
    <w:rsid w:val="39C72D93"/>
    <w:rsid w:val="3C5FED6C"/>
    <w:rsid w:val="5F3EA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047D"/>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Funotentext">
    <w:name w:val="footnote text"/>
    <w:basedOn w:val="Standard"/>
    <w:link w:val="FunotentextZchn"/>
    <w:semiHidden/>
    <w:rsid w:val="00343C08"/>
    <w:rPr>
      <w:rFonts w:ascii="Arial" w:eastAsia="Times New Roman" w:hAnsi="Arial" w:cs="Times New Roman"/>
      <w:szCs w:val="20"/>
    </w:rPr>
  </w:style>
  <w:style w:type="character" w:customStyle="1" w:styleId="FunotentextZchn">
    <w:name w:val="Fußnotentext Zchn"/>
    <w:basedOn w:val="Absatz-Standardschriftart"/>
    <w:link w:val="Funotentext"/>
    <w:semiHidden/>
    <w:rsid w:val="00343C08"/>
    <w:rPr>
      <w:rFonts w:ascii="Arial" w:eastAsia="Times New Roman" w:hAnsi="Arial" w:cs="Times New Roman"/>
      <w:sz w:val="20"/>
      <w:szCs w:val="20"/>
    </w:rPr>
  </w:style>
  <w:style w:type="character" w:styleId="Funotenzeichen">
    <w:name w:val="footnote reference"/>
    <w:basedOn w:val="Absatz-Standardschriftart"/>
    <w:semiHidden/>
    <w:rsid w:val="00343C08"/>
    <w:rPr>
      <w:rFonts w:cs="Times New Roman"/>
      <w:vertAlign w:val="superscript"/>
    </w:rPr>
  </w:style>
  <w:style w:type="paragraph" w:styleId="Listenabsatz">
    <w:name w:val="List Paragraph"/>
    <w:basedOn w:val="Standard"/>
    <w:uiPriority w:val="34"/>
    <w:qFormat/>
    <w:rsid w:val="00343C08"/>
    <w:pPr>
      <w:ind w:left="720"/>
      <w:contextualSpacing/>
    </w:pPr>
    <w:rPr>
      <w:rFonts w:ascii="Arial" w:eastAsia="Cambria" w:hAnsi="Arial" w:cs="Times New Roman"/>
    </w:rPr>
  </w:style>
  <w:style w:type="paragraph" w:customStyle="1" w:styleId="xmsolistparagraph">
    <w:name w:val="x_msolistparagraph"/>
    <w:basedOn w:val="Standard"/>
    <w:rsid w:val="000915CA"/>
    <w:pPr>
      <w:spacing w:before="100" w:beforeAutospacing="1" w:after="100" w:afterAutospacing="1" w:line="240" w:lineRule="auto"/>
    </w:pPr>
    <w:rPr>
      <w:rFonts w:ascii="Calibri" w:hAnsi="Calibri" w:cs="Calibri"/>
      <w:sz w:val="22"/>
      <w:lang w:eastAsia="de-DE"/>
    </w:rPr>
  </w:style>
  <w:style w:type="character" w:styleId="Kommentarzeichen">
    <w:name w:val="annotation reference"/>
    <w:basedOn w:val="Absatz-Standardschriftart"/>
    <w:uiPriority w:val="99"/>
    <w:semiHidden/>
    <w:unhideWhenUsed/>
    <w:rsid w:val="00A036A1"/>
    <w:rPr>
      <w:sz w:val="16"/>
      <w:szCs w:val="16"/>
    </w:rPr>
  </w:style>
  <w:style w:type="paragraph" w:styleId="Kommentartext">
    <w:name w:val="annotation text"/>
    <w:basedOn w:val="Standard"/>
    <w:link w:val="KommentartextZchn"/>
    <w:uiPriority w:val="99"/>
    <w:semiHidden/>
    <w:unhideWhenUsed/>
    <w:rsid w:val="00A036A1"/>
    <w:pPr>
      <w:spacing w:line="240" w:lineRule="auto"/>
    </w:pPr>
    <w:rPr>
      <w:szCs w:val="20"/>
    </w:rPr>
  </w:style>
  <w:style w:type="character" w:customStyle="1" w:styleId="KommentartextZchn">
    <w:name w:val="Kommentartext Zchn"/>
    <w:basedOn w:val="Absatz-Standardschriftart"/>
    <w:link w:val="Kommentartext"/>
    <w:uiPriority w:val="99"/>
    <w:semiHidden/>
    <w:rsid w:val="00A036A1"/>
    <w:rPr>
      <w:sz w:val="20"/>
      <w:szCs w:val="20"/>
    </w:rPr>
  </w:style>
  <w:style w:type="paragraph" w:styleId="Kommentarthema">
    <w:name w:val="annotation subject"/>
    <w:basedOn w:val="Kommentartext"/>
    <w:next w:val="Kommentartext"/>
    <w:link w:val="KommentarthemaZchn"/>
    <w:uiPriority w:val="99"/>
    <w:semiHidden/>
    <w:unhideWhenUsed/>
    <w:rsid w:val="00A036A1"/>
    <w:rPr>
      <w:b/>
      <w:bCs/>
    </w:rPr>
  </w:style>
  <w:style w:type="character" w:customStyle="1" w:styleId="KommentarthemaZchn">
    <w:name w:val="Kommentarthema Zchn"/>
    <w:basedOn w:val="KommentartextZchn"/>
    <w:link w:val="Kommentarthema"/>
    <w:uiPriority w:val="99"/>
    <w:semiHidden/>
    <w:rsid w:val="00A036A1"/>
    <w:rPr>
      <w:b/>
      <w:bCs/>
      <w:sz w:val="20"/>
      <w:szCs w:val="20"/>
    </w:rPr>
  </w:style>
  <w:style w:type="character" w:styleId="NichtaufgelsteErwhnung">
    <w:name w:val="Unresolved Mention"/>
    <w:basedOn w:val="Absatz-Standardschriftart"/>
    <w:uiPriority w:val="99"/>
    <w:semiHidden/>
    <w:unhideWhenUsed/>
    <w:rsid w:val="009F3459"/>
    <w:rPr>
      <w:color w:val="605E5C"/>
      <w:shd w:val="clear" w:color="auto" w:fill="E1DFDD"/>
    </w:rPr>
  </w:style>
  <w:style w:type="paragraph" w:styleId="berarbeitung">
    <w:name w:val="Revision"/>
    <w:hidden/>
    <w:uiPriority w:val="99"/>
    <w:semiHidden/>
    <w:rsid w:val="003402AA"/>
    <w:pPr>
      <w:spacing w:after="0" w:line="240" w:lineRule="auto"/>
    </w:pPr>
    <w:rPr>
      <w:sz w:val="20"/>
    </w:rPr>
  </w:style>
  <w:style w:type="paragraph" w:customStyle="1" w:styleId="paragraph">
    <w:name w:val="paragraph"/>
    <w:basedOn w:val="Standard"/>
    <w:rsid w:val="009A12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9A125B"/>
  </w:style>
  <w:style w:type="character" w:customStyle="1" w:styleId="eop">
    <w:name w:val="eop"/>
    <w:basedOn w:val="Absatz-Standardschriftart"/>
    <w:rsid w:val="009A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2" ma:contentTypeDescription="Ein neues Dokument erstellen." ma:contentTypeScope="" ma:versionID="d12d61d94b72daf502d406cac3dfd4fd">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1e915df7766220f4dac87f6289d0c8c7"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E78D7-A6AC-476F-9C46-CA22E0311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B8373-BD2D-4E3D-A8E9-75D3A1501FAC}">
  <ds:schemaRefs>
    <ds:schemaRef ds:uri="http://schemas.openxmlformats.org/officeDocument/2006/bibliography"/>
  </ds:schemaRefs>
</ds:datastoreItem>
</file>

<file path=customXml/itemProps3.xml><?xml version="1.0" encoding="utf-8"?>
<ds:datastoreItem xmlns:ds="http://schemas.openxmlformats.org/officeDocument/2006/customXml" ds:itemID="{BC26228F-15B3-4DEB-A2FC-C184D54C1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B5B7B-0F6C-4A99-8E93-15E8D7E10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Julia Leipe</cp:lastModifiedBy>
  <cp:revision>3</cp:revision>
  <cp:lastPrinted>2020-09-04T13:40:00Z</cp:lastPrinted>
  <dcterms:created xsi:type="dcterms:W3CDTF">2021-07-07T08:32:00Z</dcterms:created>
  <dcterms:modified xsi:type="dcterms:W3CDTF">2021-07-07T08:34:00Z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