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52F5" w14:textId="0A6F18B8" w:rsidR="00570EED" w:rsidRPr="00F419BE" w:rsidRDefault="007D325C" w:rsidP="00126C44">
      <w:pPr>
        <w:rPr>
          <w:rFonts w:asciiTheme="majorHAnsi" w:hAnsiTheme="majorHAnsi" w:cstheme="majorHAnsi"/>
          <w:b/>
          <w:bCs/>
          <w:color w:val="000000"/>
        </w:rPr>
      </w:pPr>
      <w:r w:rsidRPr="00F419BE">
        <w:rPr>
          <w:rFonts w:asciiTheme="majorHAnsi" w:hAnsiTheme="majorHAnsi" w:cstheme="majorHAnsi"/>
          <w:b/>
          <w:bCs/>
          <w:color w:val="000000"/>
        </w:rPr>
        <w:t>Kleine</w:t>
      </w:r>
      <w:r w:rsidRPr="00247D0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247D01">
        <w:rPr>
          <w:rFonts w:asciiTheme="majorHAnsi" w:hAnsiTheme="majorHAnsi" w:cstheme="majorHAnsi"/>
          <w:b/>
          <w:bCs/>
          <w:color w:val="000000" w:themeColor="text1"/>
        </w:rPr>
        <w:t>Ampullen</w:t>
      </w:r>
      <w:r w:rsidR="00684BA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684BA7">
        <w:rPr>
          <w:rFonts w:asciiTheme="majorHAnsi" w:hAnsiTheme="majorHAnsi" w:cstheme="majorHAnsi"/>
          <w:b/>
          <w:bCs/>
          <w:color w:val="000000"/>
        </w:rPr>
        <w:t>–</w:t>
      </w:r>
      <w:r w:rsidR="00247D01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F419BE">
        <w:rPr>
          <w:rFonts w:asciiTheme="majorHAnsi" w:hAnsiTheme="majorHAnsi" w:cstheme="majorHAnsi"/>
          <w:b/>
          <w:bCs/>
          <w:color w:val="000000"/>
        </w:rPr>
        <w:t>große</w:t>
      </w:r>
      <w:r w:rsidR="00E213E7">
        <w:rPr>
          <w:rFonts w:asciiTheme="majorHAnsi" w:hAnsiTheme="majorHAnsi" w:cstheme="majorHAnsi"/>
          <w:b/>
          <w:bCs/>
          <w:color w:val="000000"/>
        </w:rPr>
        <w:t>r Beauty-</w:t>
      </w:r>
      <w:r w:rsidR="003F55E4">
        <w:rPr>
          <w:rFonts w:asciiTheme="majorHAnsi" w:hAnsiTheme="majorHAnsi" w:cstheme="majorHAnsi"/>
          <w:b/>
          <w:bCs/>
          <w:color w:val="000000"/>
        </w:rPr>
        <w:t>Boost</w:t>
      </w:r>
    </w:p>
    <w:p w14:paraId="2C6C30C6" w14:textId="5A7D212F" w:rsidR="00126C44" w:rsidRDefault="00126C44" w:rsidP="00126C44">
      <w:pPr>
        <w:rPr>
          <w:rFonts w:asciiTheme="majorHAnsi" w:hAnsiTheme="majorHAnsi" w:cstheme="majorHAnsi"/>
          <w:b/>
          <w:bCs/>
          <w:color w:val="000000"/>
        </w:rPr>
      </w:pPr>
      <w:r w:rsidRPr="00570EED">
        <w:rPr>
          <w:rFonts w:asciiTheme="majorHAnsi" w:hAnsiTheme="majorHAnsi" w:cstheme="majorHAnsi"/>
          <w:b/>
          <w:bCs/>
          <w:color w:val="000000"/>
        </w:rPr>
        <w:t xml:space="preserve">RUGARD </w:t>
      </w:r>
      <w:r w:rsidR="007510DA">
        <w:rPr>
          <w:rFonts w:asciiTheme="majorHAnsi" w:hAnsiTheme="majorHAnsi" w:cstheme="majorHAnsi"/>
          <w:b/>
          <w:bCs/>
          <w:color w:val="000000"/>
        </w:rPr>
        <w:t>V</w:t>
      </w:r>
      <w:r w:rsidR="00247D01">
        <w:rPr>
          <w:rFonts w:asciiTheme="majorHAnsi" w:hAnsiTheme="majorHAnsi" w:cstheme="majorHAnsi"/>
          <w:b/>
          <w:bCs/>
          <w:color w:val="000000"/>
        </w:rPr>
        <w:t>itamin</w:t>
      </w:r>
      <w:r w:rsidR="00B96FFF">
        <w:rPr>
          <w:rFonts w:asciiTheme="majorHAnsi" w:hAnsiTheme="majorHAnsi" w:cstheme="majorHAnsi"/>
          <w:b/>
          <w:bCs/>
          <w:color w:val="000000"/>
        </w:rPr>
        <w:t xml:space="preserve">- </w:t>
      </w:r>
      <w:r w:rsidR="007510DA">
        <w:rPr>
          <w:rFonts w:asciiTheme="majorHAnsi" w:hAnsiTheme="majorHAnsi" w:cstheme="majorHAnsi"/>
          <w:b/>
          <w:bCs/>
          <w:color w:val="000000"/>
        </w:rPr>
        <w:t xml:space="preserve">und </w:t>
      </w:r>
      <w:r w:rsidR="00247D01">
        <w:rPr>
          <w:rFonts w:asciiTheme="majorHAnsi" w:hAnsiTheme="majorHAnsi" w:cstheme="majorHAnsi"/>
          <w:b/>
          <w:bCs/>
          <w:color w:val="000000"/>
        </w:rPr>
        <w:t>Hyaluron</w:t>
      </w:r>
      <w:r w:rsidR="007510DA">
        <w:rPr>
          <w:rFonts w:asciiTheme="majorHAnsi" w:hAnsiTheme="majorHAnsi" w:cstheme="majorHAnsi"/>
          <w:b/>
          <w:bCs/>
          <w:color w:val="000000"/>
        </w:rPr>
        <w:t>-Ampullen</w:t>
      </w:r>
      <w:r w:rsidR="007C47E2">
        <w:rPr>
          <w:rFonts w:asciiTheme="majorHAnsi" w:hAnsiTheme="majorHAnsi" w:cstheme="majorHAnsi"/>
          <w:b/>
          <w:bCs/>
          <w:color w:val="000000"/>
        </w:rPr>
        <w:t>:</w:t>
      </w:r>
      <w:r w:rsidR="007D325C">
        <w:rPr>
          <w:rFonts w:asciiTheme="majorHAnsi" w:hAnsiTheme="majorHAnsi" w:cstheme="majorHAnsi"/>
          <w:b/>
          <w:bCs/>
          <w:color w:val="000000"/>
        </w:rPr>
        <w:t xml:space="preserve"> jetzt neu in der Apotheke </w:t>
      </w:r>
    </w:p>
    <w:p w14:paraId="6E305517" w14:textId="2CF265A5" w:rsidR="003F3C3A" w:rsidRPr="003F3C3A" w:rsidRDefault="0018712F" w:rsidP="0048507B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Klein, </w:t>
      </w:r>
      <w:r w:rsidR="007D325C">
        <w:rPr>
          <w:rFonts w:asciiTheme="majorHAnsi" w:hAnsiTheme="majorHAnsi" w:cstheme="majorHAnsi"/>
          <w:color w:val="000000"/>
        </w:rPr>
        <w:t>leicht anwendbar und ein echter Booster für die tägliche Beauty-Routine</w:t>
      </w:r>
      <w:r w:rsidR="00CA42FC">
        <w:rPr>
          <w:rFonts w:asciiTheme="majorHAnsi" w:hAnsiTheme="majorHAnsi" w:cstheme="majorHAnsi"/>
          <w:color w:val="000000"/>
        </w:rPr>
        <w:t xml:space="preserve">! </w:t>
      </w:r>
      <w:r w:rsidR="004672A7">
        <w:rPr>
          <w:rFonts w:asciiTheme="majorHAnsi" w:hAnsiTheme="majorHAnsi" w:cstheme="majorHAnsi"/>
          <w:color w:val="000000"/>
        </w:rPr>
        <w:t xml:space="preserve">Für den Wunsch nach einer Extraportion an Feuchtigkeit, Straffheit </w:t>
      </w:r>
      <w:r w:rsidR="00C35631">
        <w:rPr>
          <w:rFonts w:asciiTheme="majorHAnsi" w:hAnsiTheme="majorHAnsi" w:cstheme="majorHAnsi"/>
          <w:color w:val="000000"/>
        </w:rPr>
        <w:t>oder einem strahlenden Teint</w:t>
      </w:r>
      <w:r w:rsidR="004672A7">
        <w:rPr>
          <w:rFonts w:asciiTheme="majorHAnsi" w:hAnsiTheme="majorHAnsi" w:cstheme="majorHAnsi"/>
          <w:color w:val="000000"/>
        </w:rPr>
        <w:t xml:space="preserve"> stellen die </w:t>
      </w:r>
      <w:r w:rsidR="00C35631">
        <w:rPr>
          <w:rFonts w:asciiTheme="majorHAnsi" w:hAnsiTheme="majorHAnsi" w:cstheme="majorHAnsi"/>
          <w:color w:val="000000"/>
        </w:rPr>
        <w:t xml:space="preserve">neuen </w:t>
      </w:r>
      <w:r w:rsidR="004672A7">
        <w:rPr>
          <w:rFonts w:asciiTheme="majorHAnsi" w:hAnsiTheme="majorHAnsi" w:cstheme="majorHAnsi"/>
          <w:color w:val="000000"/>
        </w:rPr>
        <w:t xml:space="preserve">RUGARD </w:t>
      </w:r>
      <w:r w:rsidR="00A37758">
        <w:rPr>
          <w:rFonts w:asciiTheme="majorHAnsi" w:hAnsiTheme="majorHAnsi" w:cstheme="majorHAnsi"/>
          <w:color w:val="000000"/>
        </w:rPr>
        <w:t>Beauty-</w:t>
      </w:r>
      <w:r w:rsidR="004672A7">
        <w:rPr>
          <w:rFonts w:asciiTheme="majorHAnsi" w:hAnsiTheme="majorHAnsi" w:cstheme="majorHAnsi"/>
          <w:color w:val="000000"/>
        </w:rPr>
        <w:t xml:space="preserve">Ampullen eine wertvolle </w:t>
      </w:r>
      <w:r w:rsidR="00C35631">
        <w:rPr>
          <w:rFonts w:asciiTheme="majorHAnsi" w:hAnsiTheme="majorHAnsi" w:cstheme="majorHAnsi"/>
          <w:color w:val="000000"/>
        </w:rPr>
        <w:t xml:space="preserve">Erweiterung </w:t>
      </w:r>
      <w:r w:rsidR="004672A7">
        <w:rPr>
          <w:rFonts w:asciiTheme="majorHAnsi" w:hAnsiTheme="majorHAnsi" w:cstheme="majorHAnsi"/>
          <w:color w:val="000000"/>
        </w:rPr>
        <w:t>zur täglichen Pflegeroutine</w:t>
      </w:r>
      <w:r w:rsidR="00C35631">
        <w:rPr>
          <w:rFonts w:asciiTheme="majorHAnsi" w:hAnsiTheme="majorHAnsi" w:cstheme="majorHAnsi"/>
          <w:color w:val="000000"/>
        </w:rPr>
        <w:t xml:space="preserve"> dar</w:t>
      </w:r>
      <w:r w:rsidR="004672A7">
        <w:rPr>
          <w:rFonts w:asciiTheme="majorHAnsi" w:hAnsiTheme="majorHAnsi" w:cstheme="majorHAnsi"/>
          <w:color w:val="000000"/>
        </w:rPr>
        <w:t>.</w:t>
      </w:r>
      <w:r w:rsidR="00C35631">
        <w:rPr>
          <w:rFonts w:asciiTheme="majorHAnsi" w:hAnsiTheme="majorHAnsi" w:cstheme="majorHAnsi"/>
          <w:color w:val="000000"/>
        </w:rPr>
        <w:t xml:space="preserve"> Abgestimmt auf die RUGARD </w:t>
      </w:r>
      <w:r w:rsidR="00B96FFF">
        <w:rPr>
          <w:rFonts w:asciiTheme="majorHAnsi" w:hAnsiTheme="majorHAnsi" w:cstheme="majorHAnsi"/>
          <w:color w:val="000000"/>
        </w:rPr>
        <w:t>Vitamin-Creme</w:t>
      </w:r>
      <w:r w:rsidR="00C35631">
        <w:rPr>
          <w:rFonts w:asciiTheme="majorHAnsi" w:hAnsiTheme="majorHAnsi" w:cstheme="majorHAnsi"/>
          <w:color w:val="000000"/>
        </w:rPr>
        <w:t xml:space="preserve"> sowie die RUGARD Hyaluron </w:t>
      </w:r>
      <w:r w:rsidR="00E01662">
        <w:rPr>
          <w:rFonts w:asciiTheme="majorHAnsi" w:hAnsiTheme="majorHAnsi" w:cstheme="majorHAnsi"/>
          <w:color w:val="000000"/>
        </w:rPr>
        <w:t xml:space="preserve">Feuchtigkeitspflege </w:t>
      </w:r>
      <w:r w:rsidR="00C35631">
        <w:rPr>
          <w:rFonts w:asciiTheme="majorHAnsi" w:hAnsiTheme="majorHAnsi" w:cstheme="majorHAnsi"/>
          <w:color w:val="000000"/>
        </w:rPr>
        <w:t xml:space="preserve">ergänzen die </w:t>
      </w:r>
      <w:r w:rsidR="00A37758">
        <w:rPr>
          <w:rFonts w:asciiTheme="majorHAnsi" w:hAnsiTheme="majorHAnsi" w:cstheme="majorHAnsi"/>
          <w:color w:val="000000"/>
        </w:rPr>
        <w:t>RUGARD Beauty-</w:t>
      </w:r>
      <w:r w:rsidR="00C35631">
        <w:rPr>
          <w:rFonts w:asciiTheme="majorHAnsi" w:hAnsiTheme="majorHAnsi" w:cstheme="majorHAnsi"/>
          <w:color w:val="000000"/>
        </w:rPr>
        <w:t xml:space="preserve">Ampullen </w:t>
      </w:r>
      <w:r w:rsidR="00440051">
        <w:rPr>
          <w:rFonts w:asciiTheme="majorHAnsi" w:hAnsiTheme="majorHAnsi" w:cstheme="majorHAnsi"/>
          <w:color w:val="000000"/>
        </w:rPr>
        <w:t xml:space="preserve">als hochwertiges Serum </w:t>
      </w:r>
      <w:r w:rsidR="00C35631">
        <w:rPr>
          <w:rFonts w:asciiTheme="majorHAnsi" w:hAnsiTheme="majorHAnsi" w:cstheme="majorHAnsi"/>
          <w:color w:val="000000"/>
        </w:rPr>
        <w:t>die beiden Pflegeserien.</w:t>
      </w:r>
      <w:r w:rsidR="004672A7">
        <w:rPr>
          <w:rFonts w:asciiTheme="majorHAnsi" w:hAnsiTheme="majorHAnsi" w:cstheme="majorHAnsi"/>
          <w:color w:val="000000"/>
        </w:rPr>
        <w:t xml:space="preserve"> </w:t>
      </w:r>
      <w:r w:rsidR="00563CAC">
        <w:rPr>
          <w:rFonts w:asciiTheme="majorHAnsi" w:hAnsiTheme="majorHAnsi" w:cstheme="majorHAnsi"/>
          <w:color w:val="000000"/>
        </w:rPr>
        <w:t xml:space="preserve">Aber auch </w:t>
      </w:r>
      <w:r w:rsidR="007127D1">
        <w:rPr>
          <w:rFonts w:asciiTheme="majorHAnsi" w:hAnsiTheme="majorHAnsi" w:cstheme="majorHAnsi"/>
          <w:color w:val="000000"/>
        </w:rPr>
        <w:t>als Basis für andere Pflegereihen biete</w:t>
      </w:r>
      <w:r w:rsidR="00563CAC">
        <w:rPr>
          <w:rFonts w:asciiTheme="majorHAnsi" w:hAnsiTheme="majorHAnsi" w:cstheme="majorHAnsi"/>
          <w:color w:val="000000"/>
        </w:rPr>
        <w:t>n</w:t>
      </w:r>
      <w:r w:rsidR="007127D1">
        <w:rPr>
          <w:rFonts w:asciiTheme="majorHAnsi" w:hAnsiTheme="majorHAnsi" w:cstheme="majorHAnsi"/>
          <w:color w:val="000000"/>
        </w:rPr>
        <w:t xml:space="preserve"> </w:t>
      </w:r>
      <w:r w:rsidR="00563CAC">
        <w:rPr>
          <w:rFonts w:asciiTheme="majorHAnsi" w:hAnsiTheme="majorHAnsi" w:cstheme="majorHAnsi"/>
          <w:color w:val="000000"/>
        </w:rPr>
        <w:t xml:space="preserve">die </w:t>
      </w:r>
      <w:r w:rsidR="00110C1F">
        <w:rPr>
          <w:rFonts w:asciiTheme="majorHAnsi" w:hAnsiTheme="majorHAnsi" w:cstheme="majorHAnsi"/>
          <w:color w:val="000000"/>
        </w:rPr>
        <w:t>Ampulle</w:t>
      </w:r>
      <w:r w:rsidR="00563CAC">
        <w:rPr>
          <w:rFonts w:asciiTheme="majorHAnsi" w:hAnsiTheme="majorHAnsi" w:cstheme="majorHAnsi"/>
          <w:color w:val="000000"/>
        </w:rPr>
        <w:t>n</w:t>
      </w:r>
      <w:r w:rsidR="00110C1F">
        <w:rPr>
          <w:rFonts w:asciiTheme="majorHAnsi" w:hAnsiTheme="majorHAnsi" w:cstheme="majorHAnsi"/>
          <w:color w:val="000000"/>
        </w:rPr>
        <w:t xml:space="preserve"> </w:t>
      </w:r>
      <w:r w:rsidR="00563CAC">
        <w:rPr>
          <w:rFonts w:asciiTheme="majorHAnsi" w:hAnsiTheme="majorHAnsi" w:cstheme="majorHAnsi"/>
          <w:color w:val="000000"/>
        </w:rPr>
        <w:t xml:space="preserve">einen echten Mehrwert. </w:t>
      </w:r>
      <w:r w:rsidR="00F10A5B">
        <w:rPr>
          <w:rFonts w:asciiTheme="majorHAnsi" w:hAnsiTheme="majorHAnsi" w:cstheme="majorHAnsi"/>
          <w:color w:val="000000"/>
        </w:rPr>
        <w:t xml:space="preserve"> </w:t>
      </w:r>
    </w:p>
    <w:p w14:paraId="2EF25C5B" w14:textId="22CDE84D" w:rsidR="00B9510D" w:rsidRPr="00EA6039" w:rsidRDefault="00BB1EA9" w:rsidP="0048507B">
      <w:pPr>
        <w:jc w:val="both"/>
        <w:rPr>
          <w:rFonts w:asciiTheme="majorHAnsi" w:hAnsiTheme="majorHAnsi" w:cstheme="majorHAnsi"/>
          <w:b/>
          <w:bCs/>
          <w:color w:val="000000"/>
        </w:rPr>
      </w:pPr>
      <w:r w:rsidRPr="00EA6039">
        <w:rPr>
          <w:rFonts w:asciiTheme="majorHAnsi" w:hAnsiTheme="majorHAnsi" w:cstheme="majorHAnsi"/>
          <w:b/>
          <w:bCs/>
          <w:color w:val="000000"/>
        </w:rPr>
        <w:t>Vitamin-</w:t>
      </w:r>
      <w:r w:rsidR="00563CAC" w:rsidRPr="00EA6039">
        <w:rPr>
          <w:rFonts w:asciiTheme="majorHAnsi" w:hAnsiTheme="majorHAnsi" w:cstheme="majorHAnsi"/>
          <w:b/>
          <w:bCs/>
          <w:color w:val="000000"/>
        </w:rPr>
        <w:t xml:space="preserve">Kick: </w:t>
      </w:r>
      <w:r w:rsidR="00126C44" w:rsidRPr="00EA6039">
        <w:rPr>
          <w:rFonts w:asciiTheme="majorHAnsi" w:hAnsiTheme="majorHAnsi" w:cstheme="majorHAnsi"/>
          <w:b/>
          <w:bCs/>
          <w:color w:val="000000"/>
        </w:rPr>
        <w:t xml:space="preserve">RUGARD </w:t>
      </w:r>
      <w:r w:rsidRPr="00EA6039">
        <w:rPr>
          <w:rFonts w:asciiTheme="majorHAnsi" w:hAnsiTheme="majorHAnsi" w:cstheme="majorHAnsi"/>
          <w:b/>
          <w:bCs/>
          <w:color w:val="000000"/>
        </w:rPr>
        <w:t>Vitamin-Ampullen</w:t>
      </w:r>
      <w:r w:rsidR="00126C44" w:rsidRPr="00EA6039">
        <w:rPr>
          <w:rFonts w:asciiTheme="majorHAnsi" w:hAnsiTheme="majorHAnsi" w:cstheme="majorHAnsi"/>
          <w:b/>
          <w:bCs/>
          <w:color w:val="000000"/>
        </w:rPr>
        <w:t> </w:t>
      </w:r>
    </w:p>
    <w:p w14:paraId="690DEE25" w14:textId="024C90ED" w:rsidR="00D81CE4" w:rsidRDefault="003F3C3A" w:rsidP="0048507B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D8587A2" wp14:editId="25BFA3FF">
            <wp:simplePos x="0" y="0"/>
            <wp:positionH relativeFrom="margin">
              <wp:posOffset>14605</wp:posOffset>
            </wp:positionH>
            <wp:positionV relativeFrom="paragraph">
              <wp:posOffset>9525</wp:posOffset>
            </wp:positionV>
            <wp:extent cx="1743075" cy="2437130"/>
            <wp:effectExtent l="0" t="0" r="9525" b="1270"/>
            <wp:wrapThrough wrapText="bothSides">
              <wp:wrapPolygon edited="0">
                <wp:start x="0" y="0"/>
                <wp:lineTo x="0" y="21442"/>
                <wp:lineTo x="21482" y="21442"/>
                <wp:lineTo x="21482" y="0"/>
                <wp:lineTo x="0" y="0"/>
              </wp:wrapPolygon>
            </wp:wrapThrough>
            <wp:docPr id="172403465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" t="9553" r="2902" b="4184"/>
                    <a:stretch/>
                  </pic:blipFill>
                  <pic:spPr bwMode="auto">
                    <a:xfrm>
                      <a:off x="0" y="0"/>
                      <a:ext cx="174307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C5">
        <w:rPr>
          <w:rFonts w:asciiTheme="majorHAnsi" w:hAnsiTheme="majorHAnsi" w:cstheme="majorHAnsi"/>
          <w:color w:val="000000"/>
        </w:rPr>
        <w:t xml:space="preserve">Die RUGARD Vitamin-Ampullen </w:t>
      </w:r>
      <w:r w:rsidR="00CA42FC">
        <w:rPr>
          <w:rFonts w:asciiTheme="majorHAnsi" w:hAnsiTheme="majorHAnsi" w:cstheme="majorHAnsi"/>
          <w:color w:val="000000"/>
        </w:rPr>
        <w:t xml:space="preserve">sind </w:t>
      </w:r>
      <w:r w:rsidR="00563CAC">
        <w:rPr>
          <w:rFonts w:asciiTheme="majorHAnsi" w:hAnsiTheme="majorHAnsi" w:cstheme="majorHAnsi"/>
          <w:color w:val="000000"/>
        </w:rPr>
        <w:t>die perfekte</w:t>
      </w:r>
      <w:r w:rsidR="00CA42FC">
        <w:rPr>
          <w:rFonts w:asciiTheme="majorHAnsi" w:hAnsiTheme="majorHAnsi" w:cstheme="majorHAnsi"/>
          <w:color w:val="000000"/>
        </w:rPr>
        <w:t xml:space="preserve"> Ergänzung zur RUGARD Vitamin</w:t>
      </w:r>
      <w:r w:rsidR="006C1CA8">
        <w:rPr>
          <w:rFonts w:asciiTheme="majorHAnsi" w:hAnsiTheme="majorHAnsi" w:cstheme="majorHAnsi"/>
          <w:color w:val="000000"/>
        </w:rPr>
        <w:t>-</w:t>
      </w:r>
      <w:r w:rsidR="00CA42FC">
        <w:rPr>
          <w:rFonts w:asciiTheme="majorHAnsi" w:hAnsiTheme="majorHAnsi" w:cstheme="majorHAnsi"/>
          <w:color w:val="000000"/>
        </w:rPr>
        <w:t xml:space="preserve">Creme. </w:t>
      </w:r>
      <w:r w:rsidR="00563CAC">
        <w:rPr>
          <w:rFonts w:asciiTheme="majorHAnsi" w:hAnsiTheme="majorHAnsi" w:cstheme="majorHAnsi"/>
          <w:color w:val="000000"/>
        </w:rPr>
        <w:t xml:space="preserve">Die </w:t>
      </w:r>
      <w:r w:rsidR="00D97877">
        <w:rPr>
          <w:rFonts w:asciiTheme="majorHAnsi" w:hAnsiTheme="majorHAnsi" w:cstheme="majorHAnsi"/>
          <w:color w:val="000000"/>
        </w:rPr>
        <w:t xml:space="preserve">intensiv </w:t>
      </w:r>
      <w:r w:rsidR="00563CAC">
        <w:rPr>
          <w:rFonts w:asciiTheme="majorHAnsi" w:hAnsiTheme="majorHAnsi" w:cstheme="majorHAnsi"/>
          <w:color w:val="000000"/>
        </w:rPr>
        <w:t xml:space="preserve">pflegenden </w:t>
      </w:r>
      <w:r w:rsidR="00FE5996">
        <w:rPr>
          <w:rFonts w:asciiTheme="majorHAnsi" w:hAnsiTheme="majorHAnsi" w:cstheme="majorHAnsi"/>
          <w:color w:val="000000"/>
        </w:rPr>
        <w:t>und regenerierenden</w:t>
      </w:r>
      <w:r w:rsidR="00D97877">
        <w:rPr>
          <w:rFonts w:asciiTheme="majorHAnsi" w:hAnsiTheme="majorHAnsi" w:cstheme="majorHAnsi"/>
          <w:color w:val="000000"/>
        </w:rPr>
        <w:t xml:space="preserve"> </w:t>
      </w:r>
      <w:r w:rsidR="00563CAC">
        <w:rPr>
          <w:rFonts w:asciiTheme="majorHAnsi" w:hAnsiTheme="majorHAnsi" w:cstheme="majorHAnsi"/>
          <w:color w:val="000000"/>
        </w:rPr>
        <w:t>Eigenschaften der Tagespflege</w:t>
      </w:r>
      <w:r w:rsidR="00CA42FC">
        <w:rPr>
          <w:rFonts w:asciiTheme="majorHAnsi" w:hAnsiTheme="majorHAnsi" w:cstheme="majorHAnsi"/>
          <w:color w:val="000000"/>
        </w:rPr>
        <w:t xml:space="preserve"> für anspruchsvolle und trockene Haut </w:t>
      </w:r>
      <w:r w:rsidR="00563CAC">
        <w:rPr>
          <w:rFonts w:asciiTheme="majorHAnsi" w:hAnsiTheme="majorHAnsi" w:cstheme="majorHAnsi"/>
          <w:color w:val="000000"/>
        </w:rPr>
        <w:t>werden durch die Anwendung der</w:t>
      </w:r>
      <w:r w:rsidR="00E213E7">
        <w:rPr>
          <w:rFonts w:asciiTheme="majorHAnsi" w:hAnsiTheme="majorHAnsi" w:cstheme="majorHAnsi"/>
          <w:color w:val="000000"/>
        </w:rPr>
        <w:t xml:space="preserve"> RUGARD</w:t>
      </w:r>
      <w:r w:rsidR="00CA42FC">
        <w:rPr>
          <w:rFonts w:asciiTheme="majorHAnsi" w:hAnsiTheme="majorHAnsi" w:cstheme="majorHAnsi"/>
          <w:color w:val="000000"/>
        </w:rPr>
        <w:t xml:space="preserve"> Vitamin-Ampullen </w:t>
      </w:r>
      <w:r w:rsidR="00563CAC">
        <w:rPr>
          <w:rFonts w:asciiTheme="majorHAnsi" w:hAnsiTheme="majorHAnsi" w:cstheme="majorHAnsi"/>
          <w:color w:val="000000"/>
        </w:rPr>
        <w:t>intensiviert</w:t>
      </w:r>
      <w:r w:rsidR="00CA42FC">
        <w:rPr>
          <w:rFonts w:asciiTheme="majorHAnsi" w:hAnsiTheme="majorHAnsi" w:cstheme="majorHAnsi"/>
          <w:color w:val="000000"/>
        </w:rPr>
        <w:t xml:space="preserve">. </w:t>
      </w:r>
      <w:r w:rsidR="003340D2">
        <w:rPr>
          <w:rFonts w:asciiTheme="majorHAnsi" w:hAnsiTheme="majorHAnsi" w:cstheme="majorHAnsi"/>
          <w:color w:val="000000"/>
        </w:rPr>
        <w:t xml:space="preserve">Enthaltenes Vitamin C wirkt antioxidativ und schützt die Zellen vor freien Radikalen. Zusätzlich unterstützt es </w:t>
      </w:r>
      <w:r w:rsidR="00D81CE4">
        <w:rPr>
          <w:rFonts w:asciiTheme="majorHAnsi" w:hAnsiTheme="majorHAnsi" w:cstheme="majorHAnsi"/>
          <w:color w:val="000000"/>
        </w:rPr>
        <w:t xml:space="preserve">den Kollagenstoffwechsel </w:t>
      </w:r>
      <w:r w:rsidR="003340D2">
        <w:rPr>
          <w:rFonts w:asciiTheme="majorHAnsi" w:hAnsiTheme="majorHAnsi" w:cstheme="majorHAnsi"/>
          <w:color w:val="000000"/>
        </w:rPr>
        <w:t xml:space="preserve">der Haut und trägt somit zu ihrer Elastizität bei. </w:t>
      </w:r>
      <w:r w:rsidR="00D81CE4">
        <w:rPr>
          <w:rFonts w:asciiTheme="majorHAnsi" w:hAnsiTheme="majorHAnsi" w:cstheme="majorHAnsi"/>
          <w:color w:val="000000"/>
        </w:rPr>
        <w:t>Die RUGARD Vitamin-Ampullen</w:t>
      </w:r>
      <w:r w:rsidR="00110C1F">
        <w:rPr>
          <w:rFonts w:asciiTheme="majorHAnsi" w:hAnsiTheme="majorHAnsi" w:cstheme="majorHAnsi"/>
          <w:color w:val="000000"/>
        </w:rPr>
        <w:t xml:space="preserve"> sind auf die Bedürfnisse normaler und anspruchsvoller Haut abgestimmt und eignen sich als</w:t>
      </w:r>
      <w:r w:rsidR="00057AF8">
        <w:rPr>
          <w:rFonts w:asciiTheme="majorHAnsi" w:hAnsiTheme="majorHAnsi" w:cstheme="majorHAnsi"/>
          <w:color w:val="000000"/>
        </w:rPr>
        <w:t xml:space="preserve"> </w:t>
      </w:r>
      <w:r w:rsidR="00110C1F">
        <w:rPr>
          <w:rFonts w:asciiTheme="majorHAnsi" w:hAnsiTheme="majorHAnsi" w:cstheme="majorHAnsi"/>
          <w:color w:val="000000"/>
        </w:rPr>
        <w:t>Vitamin-Booster für einen strahlenden Teint</w:t>
      </w:r>
      <w:r w:rsidR="00057AF8">
        <w:rPr>
          <w:rFonts w:asciiTheme="majorHAnsi" w:hAnsiTheme="majorHAnsi" w:cstheme="majorHAnsi"/>
          <w:color w:val="000000"/>
        </w:rPr>
        <w:t xml:space="preserve"> – jeden Tag</w:t>
      </w:r>
      <w:r w:rsidR="00110C1F">
        <w:rPr>
          <w:rFonts w:asciiTheme="majorHAnsi" w:hAnsiTheme="majorHAnsi" w:cstheme="majorHAnsi"/>
          <w:color w:val="000000"/>
        </w:rPr>
        <w:t>.</w:t>
      </w:r>
      <w:r w:rsidR="007C0E47" w:rsidRPr="007C0E47">
        <w:rPr>
          <w:noProof/>
        </w:rPr>
        <w:t xml:space="preserve"> </w:t>
      </w:r>
    </w:p>
    <w:p w14:paraId="2CB09028" w14:textId="77777777" w:rsidR="00D81CE4" w:rsidRDefault="00D81CE4" w:rsidP="0048507B">
      <w:pPr>
        <w:jc w:val="both"/>
        <w:rPr>
          <w:noProof/>
        </w:rPr>
      </w:pPr>
    </w:p>
    <w:p w14:paraId="389144D8" w14:textId="77777777" w:rsidR="00D81CE4" w:rsidRDefault="00D81CE4" w:rsidP="0048507B">
      <w:pPr>
        <w:jc w:val="both"/>
        <w:rPr>
          <w:noProof/>
        </w:rPr>
      </w:pPr>
    </w:p>
    <w:p w14:paraId="7233F8A4" w14:textId="48D68736" w:rsidR="003F3C3A" w:rsidRDefault="00057AF8" w:rsidP="0048507B">
      <w:pPr>
        <w:jc w:val="both"/>
        <w:rPr>
          <w:rFonts w:asciiTheme="majorHAnsi" w:hAnsiTheme="majorHAnsi" w:cstheme="majorHAnsi"/>
          <w:b/>
          <w:bCs/>
          <w:noProof/>
          <w:color w:val="000000"/>
        </w:rPr>
      </w:pPr>
      <w:r w:rsidRPr="002A07F3">
        <w:rPr>
          <w:rFonts w:asciiTheme="majorHAnsi" w:hAnsiTheme="majorHAnsi" w:cstheme="majorHAnsi"/>
          <w:b/>
          <w:bCs/>
          <w:color w:val="000000"/>
        </w:rPr>
        <w:t>Intensive Feuchtigkeit:</w:t>
      </w:r>
      <w:r w:rsidR="008B1564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203EED" w:rsidRPr="006E1E22">
        <w:rPr>
          <w:rFonts w:asciiTheme="majorHAnsi" w:hAnsiTheme="majorHAnsi" w:cstheme="majorHAnsi"/>
          <w:b/>
          <w:bCs/>
          <w:color w:val="000000"/>
        </w:rPr>
        <w:t>RUGARD</w:t>
      </w:r>
      <w:r w:rsidR="00126C44" w:rsidRPr="006E1E22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BB1EA9">
        <w:rPr>
          <w:rFonts w:asciiTheme="majorHAnsi" w:hAnsiTheme="majorHAnsi" w:cstheme="majorHAnsi"/>
          <w:b/>
          <w:bCs/>
          <w:color w:val="000000"/>
        </w:rPr>
        <w:t>Hyaluron-Ampullen</w:t>
      </w:r>
      <w:r w:rsidR="00126C44" w:rsidRPr="006E1E22">
        <w:rPr>
          <w:rFonts w:asciiTheme="majorHAnsi" w:hAnsiTheme="majorHAnsi" w:cstheme="majorHAnsi"/>
          <w:b/>
          <w:bCs/>
          <w:color w:val="000000"/>
        </w:rPr>
        <w:t> </w:t>
      </w:r>
    </w:p>
    <w:p w14:paraId="418C7FDC" w14:textId="7467EA55" w:rsidR="00362DA6" w:rsidRPr="00720CF4" w:rsidRDefault="003F3C3A" w:rsidP="0048507B">
      <w:pPr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226D5F08" wp14:editId="4880E475">
            <wp:simplePos x="0" y="0"/>
            <wp:positionH relativeFrom="margin">
              <wp:posOffset>3986530</wp:posOffset>
            </wp:positionH>
            <wp:positionV relativeFrom="paragraph">
              <wp:posOffset>128270</wp:posOffset>
            </wp:positionV>
            <wp:extent cx="1819910" cy="2506980"/>
            <wp:effectExtent l="0" t="0" r="8890" b="7620"/>
            <wp:wrapThrough wrapText="bothSides">
              <wp:wrapPolygon edited="0">
                <wp:start x="0" y="0"/>
                <wp:lineTo x="0" y="21502"/>
                <wp:lineTo x="21479" y="21502"/>
                <wp:lineTo x="21479" y="0"/>
                <wp:lineTo x="0" y="0"/>
              </wp:wrapPolygon>
            </wp:wrapThrough>
            <wp:docPr id="114469345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" t="10148" r="691" b="3823"/>
                    <a:stretch/>
                  </pic:blipFill>
                  <pic:spPr bwMode="auto">
                    <a:xfrm>
                      <a:off x="0" y="0"/>
                      <a:ext cx="181991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F8">
        <w:rPr>
          <w:rFonts w:asciiTheme="majorHAnsi" w:hAnsiTheme="majorHAnsi" w:cstheme="majorHAnsi"/>
          <w:color w:val="000000"/>
        </w:rPr>
        <w:t xml:space="preserve">Zusätzlich zur </w:t>
      </w:r>
      <w:r w:rsidR="004672A7">
        <w:rPr>
          <w:rFonts w:asciiTheme="majorHAnsi" w:hAnsiTheme="majorHAnsi" w:cstheme="majorHAnsi"/>
          <w:color w:val="000000"/>
        </w:rPr>
        <w:t xml:space="preserve">RUGARD Hyaluron Feuchtigkeitspflege </w:t>
      </w:r>
      <w:r w:rsidR="00057AF8">
        <w:rPr>
          <w:rFonts w:asciiTheme="majorHAnsi" w:hAnsiTheme="majorHAnsi" w:cstheme="majorHAnsi"/>
          <w:color w:val="000000"/>
        </w:rPr>
        <w:t xml:space="preserve">angewendet, </w:t>
      </w:r>
      <w:r w:rsidR="004672A7">
        <w:rPr>
          <w:rFonts w:asciiTheme="majorHAnsi" w:hAnsiTheme="majorHAnsi" w:cstheme="majorHAnsi"/>
          <w:color w:val="000000"/>
        </w:rPr>
        <w:t xml:space="preserve">verwöhnen die RUGARD Hyaluron-Ampullen </w:t>
      </w:r>
      <w:r w:rsidR="005772DF">
        <w:rPr>
          <w:rFonts w:asciiTheme="majorHAnsi" w:hAnsiTheme="majorHAnsi" w:cstheme="majorHAnsi"/>
          <w:color w:val="000000"/>
        </w:rPr>
        <w:t xml:space="preserve">die </w:t>
      </w:r>
      <w:r w:rsidR="004672A7">
        <w:rPr>
          <w:rFonts w:asciiTheme="majorHAnsi" w:hAnsiTheme="majorHAnsi" w:cstheme="majorHAnsi"/>
          <w:color w:val="000000"/>
        </w:rPr>
        <w:t xml:space="preserve">Haut mit einer Extraportion Feuchtigkeit. </w:t>
      </w:r>
      <w:r w:rsidR="00B00FC1">
        <w:rPr>
          <w:rFonts w:asciiTheme="majorHAnsi" w:hAnsiTheme="majorHAnsi" w:cstheme="majorHAnsi"/>
          <w:color w:val="000000"/>
        </w:rPr>
        <w:t>Di</w:t>
      </w:r>
      <w:r w:rsidR="00BD334A">
        <w:rPr>
          <w:rFonts w:asciiTheme="majorHAnsi" w:hAnsiTheme="majorHAnsi" w:cstheme="majorHAnsi"/>
          <w:color w:val="000000"/>
        </w:rPr>
        <w:t>e</w:t>
      </w:r>
      <w:r w:rsidR="00EB250F">
        <w:rPr>
          <w:rFonts w:asciiTheme="majorHAnsi" w:hAnsiTheme="majorHAnsi" w:cstheme="majorHAnsi"/>
          <w:color w:val="000000"/>
        </w:rPr>
        <w:t>se wird von der</w:t>
      </w:r>
      <w:r w:rsidR="00BD334A">
        <w:rPr>
          <w:rFonts w:asciiTheme="majorHAnsi" w:hAnsiTheme="majorHAnsi" w:cstheme="majorHAnsi"/>
          <w:color w:val="000000"/>
        </w:rPr>
        <w:t xml:space="preserve"> Haut</w:t>
      </w:r>
      <w:r w:rsidR="005B17A8">
        <w:rPr>
          <w:rFonts w:asciiTheme="majorHAnsi" w:hAnsiTheme="majorHAnsi" w:cstheme="majorHAnsi"/>
          <w:color w:val="000000"/>
        </w:rPr>
        <w:t xml:space="preserve"> nicht nur</w:t>
      </w:r>
      <w:r w:rsidR="00B00FC1">
        <w:rPr>
          <w:rFonts w:asciiTheme="majorHAnsi" w:hAnsiTheme="majorHAnsi" w:cstheme="majorHAnsi"/>
          <w:color w:val="000000"/>
        </w:rPr>
        <w:t xml:space="preserve"> benötigt</w:t>
      </w:r>
      <w:r w:rsidR="00EB250F">
        <w:rPr>
          <w:rFonts w:asciiTheme="majorHAnsi" w:hAnsiTheme="majorHAnsi" w:cstheme="majorHAnsi"/>
          <w:color w:val="000000"/>
        </w:rPr>
        <w:t>,</w:t>
      </w:r>
      <w:r w:rsidR="00BD334A">
        <w:rPr>
          <w:rFonts w:asciiTheme="majorHAnsi" w:hAnsiTheme="majorHAnsi" w:cstheme="majorHAnsi"/>
          <w:color w:val="000000"/>
        </w:rPr>
        <w:t xml:space="preserve"> um sie vor dem Austrocknen zu schützen</w:t>
      </w:r>
      <w:r w:rsidR="005B17A8">
        <w:rPr>
          <w:rFonts w:asciiTheme="majorHAnsi" w:hAnsiTheme="majorHAnsi" w:cstheme="majorHAnsi"/>
          <w:color w:val="000000"/>
        </w:rPr>
        <w:t xml:space="preserve">, sondern hat </w:t>
      </w:r>
      <w:r w:rsidR="00E1031D">
        <w:rPr>
          <w:rFonts w:asciiTheme="majorHAnsi" w:hAnsiTheme="majorHAnsi" w:cstheme="majorHAnsi"/>
          <w:color w:val="000000"/>
        </w:rPr>
        <w:t xml:space="preserve">auch </w:t>
      </w:r>
      <w:r w:rsidR="005B17A8">
        <w:rPr>
          <w:rFonts w:asciiTheme="majorHAnsi" w:hAnsiTheme="majorHAnsi" w:cstheme="majorHAnsi"/>
          <w:color w:val="000000"/>
        </w:rPr>
        <w:t xml:space="preserve">einen </w:t>
      </w:r>
      <w:r w:rsidR="00D05EA3">
        <w:rPr>
          <w:rFonts w:asciiTheme="majorHAnsi" w:hAnsiTheme="majorHAnsi" w:cstheme="majorHAnsi"/>
          <w:color w:val="000000"/>
        </w:rPr>
        <w:t>a</w:t>
      </w:r>
      <w:r w:rsidR="005B17A8">
        <w:rPr>
          <w:rFonts w:asciiTheme="majorHAnsi" w:hAnsiTheme="majorHAnsi" w:cstheme="majorHAnsi"/>
          <w:color w:val="000000"/>
        </w:rPr>
        <w:t>ufpolsternden</w:t>
      </w:r>
      <w:r w:rsidR="00D05EA3">
        <w:rPr>
          <w:rFonts w:asciiTheme="majorHAnsi" w:hAnsiTheme="majorHAnsi" w:cstheme="majorHAnsi"/>
          <w:color w:val="000000"/>
        </w:rPr>
        <w:t xml:space="preserve"> </w:t>
      </w:r>
      <w:r w:rsidR="005B17A8">
        <w:rPr>
          <w:rFonts w:asciiTheme="majorHAnsi" w:hAnsiTheme="majorHAnsi" w:cstheme="majorHAnsi"/>
          <w:color w:val="000000"/>
        </w:rPr>
        <w:t xml:space="preserve">Effekt und sorgt damit sofort für einen frischeren Teint. </w:t>
      </w:r>
      <w:r w:rsidR="00EB250F">
        <w:rPr>
          <w:rFonts w:asciiTheme="majorHAnsi" w:hAnsiTheme="majorHAnsi" w:cstheme="majorHAnsi"/>
          <w:color w:val="000000"/>
        </w:rPr>
        <w:t xml:space="preserve">Besonders bei trockener Haut </w:t>
      </w:r>
      <w:r w:rsidR="007127D1">
        <w:rPr>
          <w:rFonts w:asciiTheme="majorHAnsi" w:hAnsiTheme="majorHAnsi" w:cstheme="majorHAnsi"/>
          <w:color w:val="000000"/>
        </w:rPr>
        <w:t xml:space="preserve">kann das Serum als Wochenkur </w:t>
      </w:r>
      <w:r w:rsidR="00057AF8">
        <w:rPr>
          <w:rFonts w:asciiTheme="majorHAnsi" w:hAnsiTheme="majorHAnsi" w:cstheme="majorHAnsi"/>
          <w:color w:val="000000"/>
        </w:rPr>
        <w:t>der Haut einen echten Feuchtigkeits-Boost schenken, denn d</w:t>
      </w:r>
      <w:r w:rsidR="00EB250F">
        <w:rPr>
          <w:rFonts w:asciiTheme="majorHAnsi" w:hAnsiTheme="majorHAnsi" w:cstheme="majorHAnsi"/>
          <w:color w:val="000000"/>
        </w:rPr>
        <w:t xml:space="preserve">urch die </w:t>
      </w:r>
      <w:r w:rsidR="005B17A8">
        <w:rPr>
          <w:rFonts w:asciiTheme="majorHAnsi" w:hAnsiTheme="majorHAnsi" w:cstheme="majorHAnsi"/>
          <w:color w:val="000000"/>
        </w:rPr>
        <w:t xml:space="preserve">innovative </w:t>
      </w:r>
      <w:r w:rsidR="004672A7">
        <w:rPr>
          <w:rFonts w:asciiTheme="majorHAnsi" w:hAnsiTheme="majorHAnsi" w:cstheme="majorHAnsi"/>
          <w:color w:val="000000"/>
        </w:rPr>
        <w:t xml:space="preserve">3-fach-Hyaluronsäure </w:t>
      </w:r>
      <w:r w:rsidR="00EB250F">
        <w:rPr>
          <w:rFonts w:asciiTheme="majorHAnsi" w:hAnsiTheme="majorHAnsi" w:cstheme="majorHAnsi"/>
          <w:color w:val="000000"/>
        </w:rPr>
        <w:t xml:space="preserve">wird Feuchtigkeit </w:t>
      </w:r>
      <w:r w:rsidR="00057AF8">
        <w:rPr>
          <w:rFonts w:asciiTheme="majorHAnsi" w:hAnsiTheme="majorHAnsi" w:cstheme="majorHAnsi"/>
          <w:color w:val="000000"/>
        </w:rPr>
        <w:t>nicht nur oberflächlich</w:t>
      </w:r>
      <w:r w:rsidR="00EB250F">
        <w:rPr>
          <w:rFonts w:asciiTheme="majorHAnsi" w:hAnsiTheme="majorHAnsi" w:cstheme="majorHAnsi"/>
          <w:color w:val="000000"/>
        </w:rPr>
        <w:t xml:space="preserve"> gebunden</w:t>
      </w:r>
      <w:r w:rsidR="00057AF8">
        <w:rPr>
          <w:rFonts w:asciiTheme="majorHAnsi" w:hAnsiTheme="majorHAnsi" w:cstheme="majorHAnsi"/>
          <w:color w:val="000000"/>
        </w:rPr>
        <w:t>, sondern</w:t>
      </w:r>
      <w:r w:rsidR="00EB250F">
        <w:rPr>
          <w:rFonts w:asciiTheme="majorHAnsi" w:hAnsiTheme="majorHAnsi" w:cstheme="majorHAnsi"/>
          <w:color w:val="000000"/>
        </w:rPr>
        <w:t xml:space="preserve"> </w:t>
      </w:r>
      <w:r w:rsidR="0048507B">
        <w:rPr>
          <w:rFonts w:asciiTheme="majorHAnsi" w:hAnsiTheme="majorHAnsi" w:cstheme="majorHAnsi"/>
          <w:color w:val="000000"/>
        </w:rPr>
        <w:t>i</w:t>
      </w:r>
      <w:r w:rsidR="00EB250F" w:rsidRPr="00EB250F">
        <w:rPr>
          <w:rFonts w:asciiTheme="majorHAnsi" w:hAnsiTheme="majorHAnsi" w:cstheme="majorHAnsi"/>
          <w:color w:val="000000"/>
        </w:rPr>
        <w:t>n tiefliegende Hautschichten</w:t>
      </w:r>
      <w:r w:rsidR="00EB250F">
        <w:rPr>
          <w:rFonts w:asciiTheme="majorHAnsi" w:hAnsiTheme="majorHAnsi" w:cstheme="majorHAnsi"/>
          <w:color w:val="000000"/>
        </w:rPr>
        <w:t xml:space="preserve"> </w:t>
      </w:r>
      <w:r w:rsidR="0048507B">
        <w:rPr>
          <w:rFonts w:asciiTheme="majorHAnsi" w:hAnsiTheme="majorHAnsi" w:cstheme="majorHAnsi"/>
          <w:color w:val="000000"/>
        </w:rPr>
        <w:t>weitergegeben</w:t>
      </w:r>
      <w:r w:rsidR="00EB250F">
        <w:rPr>
          <w:rFonts w:asciiTheme="majorHAnsi" w:hAnsiTheme="majorHAnsi" w:cstheme="majorHAnsi"/>
          <w:color w:val="000000"/>
        </w:rPr>
        <w:t xml:space="preserve">. </w:t>
      </w:r>
      <w:r w:rsidR="00057AF8">
        <w:rPr>
          <w:rFonts w:asciiTheme="majorHAnsi" w:hAnsiTheme="majorHAnsi" w:cstheme="majorHAnsi"/>
          <w:color w:val="000000"/>
        </w:rPr>
        <w:t>Darüber hinaus sorgt die Aminosäure Ectoin</w:t>
      </w:r>
      <w:r w:rsidR="00EE2597">
        <w:rPr>
          <w:rFonts w:asciiTheme="majorHAnsi" w:hAnsiTheme="majorHAnsi" w:cstheme="majorHAnsi"/>
          <w:color w:val="000000"/>
        </w:rPr>
        <w:t xml:space="preserve"> </w:t>
      </w:r>
      <w:r w:rsidR="00057AF8">
        <w:rPr>
          <w:rFonts w:asciiTheme="majorHAnsi" w:hAnsiTheme="majorHAnsi" w:cstheme="majorHAnsi"/>
          <w:color w:val="000000"/>
        </w:rPr>
        <w:t xml:space="preserve">für ein herrlich </w:t>
      </w:r>
      <w:r w:rsidR="00EE2597">
        <w:rPr>
          <w:rFonts w:asciiTheme="majorHAnsi" w:hAnsiTheme="majorHAnsi" w:cstheme="majorHAnsi"/>
          <w:color w:val="000000"/>
        </w:rPr>
        <w:t xml:space="preserve">geschmeidiges Gefühl </w:t>
      </w:r>
      <w:r w:rsidR="0048507B">
        <w:rPr>
          <w:rFonts w:asciiTheme="majorHAnsi" w:hAnsiTheme="majorHAnsi" w:cstheme="majorHAnsi"/>
          <w:color w:val="000000"/>
        </w:rPr>
        <w:t>und mehr</w:t>
      </w:r>
      <w:r w:rsidR="00EE2597">
        <w:rPr>
          <w:rFonts w:asciiTheme="majorHAnsi" w:hAnsiTheme="majorHAnsi" w:cstheme="majorHAnsi"/>
          <w:color w:val="000000"/>
        </w:rPr>
        <w:t xml:space="preserve"> Elastizität der Haut</w:t>
      </w:r>
      <w:r w:rsidR="0048507B">
        <w:rPr>
          <w:rFonts w:asciiTheme="majorHAnsi" w:hAnsiTheme="majorHAnsi" w:cstheme="majorHAnsi"/>
          <w:color w:val="000000"/>
        </w:rPr>
        <w:t>.</w:t>
      </w:r>
      <w:r w:rsidR="00B14C81">
        <w:rPr>
          <w:rFonts w:asciiTheme="majorHAnsi" w:hAnsiTheme="majorHAnsi" w:cstheme="majorHAnsi"/>
          <w:color w:val="000000"/>
        </w:rPr>
        <w:t xml:space="preserve"> </w:t>
      </w:r>
      <w:r w:rsidR="0084091C">
        <w:rPr>
          <w:rFonts w:asciiTheme="majorHAnsi" w:hAnsiTheme="majorHAnsi" w:cstheme="majorHAnsi"/>
          <w:color w:val="000000"/>
        </w:rPr>
        <w:t>Das e</w:t>
      </w:r>
      <w:r w:rsidR="0048507B">
        <w:rPr>
          <w:rFonts w:asciiTheme="majorHAnsi" w:hAnsiTheme="majorHAnsi" w:cstheme="majorHAnsi"/>
          <w:color w:val="000000"/>
        </w:rPr>
        <w:t xml:space="preserve">nthaltene </w:t>
      </w:r>
      <w:r w:rsidR="00EB250F">
        <w:rPr>
          <w:rFonts w:asciiTheme="majorHAnsi" w:hAnsiTheme="majorHAnsi" w:cstheme="majorHAnsi"/>
          <w:color w:val="000000"/>
        </w:rPr>
        <w:t>Vitamin E</w:t>
      </w:r>
      <w:r w:rsidR="0048507B">
        <w:rPr>
          <w:rFonts w:asciiTheme="majorHAnsi" w:hAnsiTheme="majorHAnsi" w:cstheme="majorHAnsi"/>
          <w:color w:val="000000"/>
        </w:rPr>
        <w:t xml:space="preserve"> beugt</w:t>
      </w:r>
      <w:r w:rsidR="00EE2597">
        <w:rPr>
          <w:rFonts w:asciiTheme="majorHAnsi" w:hAnsiTheme="majorHAnsi" w:cstheme="majorHAnsi"/>
          <w:color w:val="000000"/>
        </w:rPr>
        <w:t xml:space="preserve"> </w:t>
      </w:r>
      <w:r w:rsidR="0048507B">
        <w:rPr>
          <w:rFonts w:asciiTheme="majorHAnsi" w:hAnsiTheme="majorHAnsi" w:cstheme="majorHAnsi"/>
          <w:color w:val="000000"/>
        </w:rPr>
        <w:t xml:space="preserve">zusätzlich </w:t>
      </w:r>
      <w:r w:rsidR="00EE2597">
        <w:rPr>
          <w:rFonts w:asciiTheme="majorHAnsi" w:hAnsiTheme="majorHAnsi" w:cstheme="majorHAnsi"/>
          <w:color w:val="000000"/>
        </w:rPr>
        <w:t xml:space="preserve">umweltbedingte Zellschädigungen </w:t>
      </w:r>
      <w:r w:rsidR="0048507B">
        <w:rPr>
          <w:rFonts w:asciiTheme="majorHAnsi" w:hAnsiTheme="majorHAnsi" w:cstheme="majorHAnsi"/>
          <w:color w:val="000000"/>
        </w:rPr>
        <w:t xml:space="preserve">vor und Panthenol </w:t>
      </w:r>
      <w:r w:rsidR="002A07F3">
        <w:rPr>
          <w:rFonts w:asciiTheme="majorHAnsi" w:hAnsiTheme="majorHAnsi" w:cstheme="majorHAnsi"/>
          <w:color w:val="000000"/>
        </w:rPr>
        <w:t>regt Regenerationsprozesse</w:t>
      </w:r>
      <w:r w:rsidR="0048507B">
        <w:rPr>
          <w:rFonts w:asciiTheme="majorHAnsi" w:hAnsiTheme="majorHAnsi" w:cstheme="majorHAnsi"/>
          <w:color w:val="000000"/>
        </w:rPr>
        <w:t xml:space="preserve"> an</w:t>
      </w:r>
      <w:r w:rsidR="00EE2597">
        <w:rPr>
          <w:rFonts w:asciiTheme="majorHAnsi" w:hAnsiTheme="majorHAnsi" w:cstheme="majorHAnsi"/>
          <w:color w:val="000000"/>
        </w:rPr>
        <w:t>.</w:t>
      </w:r>
      <w:r w:rsidR="007C0E47" w:rsidRPr="007C0E47">
        <w:rPr>
          <w:noProof/>
        </w:rPr>
        <w:t xml:space="preserve"> </w:t>
      </w:r>
      <w:r w:rsidR="00057AF8" w:rsidRPr="00720CF4">
        <w:rPr>
          <w:rFonts w:asciiTheme="majorHAnsi" w:hAnsiTheme="majorHAnsi" w:cstheme="majorHAnsi"/>
          <w:noProof/>
        </w:rPr>
        <w:t xml:space="preserve">Die Haut ist </w:t>
      </w:r>
      <w:r w:rsidR="00503881" w:rsidRPr="00720CF4">
        <w:rPr>
          <w:rFonts w:asciiTheme="majorHAnsi" w:hAnsiTheme="majorHAnsi" w:cstheme="majorHAnsi"/>
          <w:noProof/>
        </w:rPr>
        <w:t xml:space="preserve">somit rundum gepflegt, geschützt und intensiv hydriert – die ideale Kombination für einen sofortigen Wow-Effekt. </w:t>
      </w:r>
    </w:p>
    <w:p w14:paraId="6411EFD5" w14:textId="77777777" w:rsidR="00720CF4" w:rsidRPr="004672A7" w:rsidRDefault="00720CF4" w:rsidP="0048507B">
      <w:pPr>
        <w:jc w:val="both"/>
        <w:rPr>
          <w:rFonts w:asciiTheme="majorHAnsi" w:hAnsiTheme="majorHAnsi" w:cstheme="majorHAnsi"/>
          <w:color w:val="000000"/>
        </w:rPr>
      </w:pPr>
    </w:p>
    <w:p w14:paraId="027A4F9C" w14:textId="76F440C3" w:rsidR="00F10A5B" w:rsidRDefault="00110C1F" w:rsidP="0048507B">
      <w:pPr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Tipps zur Anwendung:</w:t>
      </w:r>
    </w:p>
    <w:p w14:paraId="585B7628" w14:textId="2DEF333A" w:rsidR="000A14E1" w:rsidRDefault="00503881" w:rsidP="0048507B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Damit die</w:t>
      </w:r>
      <w:r w:rsidR="00110C1F">
        <w:rPr>
          <w:rFonts w:asciiTheme="majorHAnsi" w:hAnsiTheme="majorHAnsi" w:cstheme="majorHAnsi"/>
          <w:color w:val="000000"/>
        </w:rPr>
        <w:t xml:space="preserve"> wertvollen</w:t>
      </w:r>
      <w:r>
        <w:rPr>
          <w:rFonts w:asciiTheme="majorHAnsi" w:hAnsiTheme="majorHAnsi" w:cstheme="majorHAnsi"/>
          <w:color w:val="000000"/>
        </w:rPr>
        <w:t xml:space="preserve"> Inhalts</w:t>
      </w:r>
      <w:r w:rsidR="00110C1F">
        <w:rPr>
          <w:rFonts w:asciiTheme="majorHAnsi" w:hAnsiTheme="majorHAnsi" w:cstheme="majorHAnsi"/>
          <w:color w:val="000000"/>
        </w:rPr>
        <w:t xml:space="preserve">stoffe der Ampullen </w:t>
      </w:r>
      <w:r>
        <w:rPr>
          <w:rFonts w:asciiTheme="majorHAnsi" w:hAnsiTheme="majorHAnsi" w:cstheme="majorHAnsi"/>
          <w:color w:val="000000"/>
        </w:rPr>
        <w:t>ihre volle Wirksamkeit entfalten können</w:t>
      </w:r>
      <w:r w:rsidR="00110C1F">
        <w:rPr>
          <w:rFonts w:asciiTheme="majorHAnsi" w:hAnsiTheme="majorHAnsi" w:cstheme="majorHAnsi"/>
          <w:color w:val="000000"/>
        </w:rPr>
        <w:t xml:space="preserve">, sollte </w:t>
      </w:r>
      <w:r>
        <w:rPr>
          <w:rFonts w:asciiTheme="majorHAnsi" w:hAnsiTheme="majorHAnsi" w:cstheme="majorHAnsi"/>
          <w:color w:val="000000"/>
        </w:rPr>
        <w:t xml:space="preserve">auf eine sorgfältige Anwendung </w:t>
      </w:r>
      <w:r w:rsidR="0084091C">
        <w:rPr>
          <w:rFonts w:asciiTheme="majorHAnsi" w:hAnsiTheme="majorHAnsi" w:cstheme="majorHAnsi"/>
          <w:color w:val="000000"/>
        </w:rPr>
        <w:t xml:space="preserve">geachtet </w:t>
      </w:r>
      <w:r w:rsidR="008D7F95">
        <w:rPr>
          <w:rFonts w:asciiTheme="majorHAnsi" w:hAnsiTheme="majorHAnsi" w:cstheme="majorHAnsi"/>
          <w:color w:val="000000"/>
        </w:rPr>
        <w:t>werden</w:t>
      </w:r>
      <w:r w:rsidR="000A14E1">
        <w:rPr>
          <w:rFonts w:asciiTheme="majorHAnsi" w:hAnsiTheme="majorHAnsi" w:cstheme="majorHAnsi"/>
          <w:color w:val="000000"/>
        </w:rPr>
        <w:t>:</w:t>
      </w:r>
    </w:p>
    <w:p w14:paraId="0972389B" w14:textId="0B3B315A" w:rsidR="000A14E1" w:rsidRDefault="00110C1F" w:rsidP="0048507B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</w:rPr>
      </w:pPr>
      <w:r w:rsidRPr="0048507B">
        <w:rPr>
          <w:rFonts w:asciiTheme="majorHAnsi" w:hAnsiTheme="majorHAnsi" w:cstheme="majorHAnsi"/>
          <w:color w:val="000000"/>
        </w:rPr>
        <w:t xml:space="preserve">Vor </w:t>
      </w:r>
      <w:r w:rsidR="00503881">
        <w:rPr>
          <w:rFonts w:asciiTheme="majorHAnsi" w:hAnsiTheme="majorHAnsi" w:cstheme="majorHAnsi"/>
          <w:color w:val="000000"/>
        </w:rPr>
        <w:t>dem Öffnen</w:t>
      </w:r>
      <w:r w:rsidRPr="0048507B">
        <w:rPr>
          <w:rFonts w:asciiTheme="majorHAnsi" w:hAnsiTheme="majorHAnsi" w:cstheme="majorHAnsi"/>
          <w:color w:val="000000"/>
        </w:rPr>
        <w:t xml:space="preserve"> die Ampulle schütteln</w:t>
      </w:r>
      <w:r w:rsidR="00101909">
        <w:rPr>
          <w:rFonts w:asciiTheme="majorHAnsi" w:hAnsiTheme="majorHAnsi" w:cstheme="majorHAnsi"/>
          <w:color w:val="000000"/>
        </w:rPr>
        <w:t>.</w:t>
      </w:r>
    </w:p>
    <w:p w14:paraId="47C6BBA9" w14:textId="485B33F4" w:rsidR="000A14E1" w:rsidRDefault="00D97877" w:rsidP="0048507B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</w:rPr>
      </w:pPr>
      <w:r w:rsidRPr="00D97877">
        <w:rPr>
          <w:rFonts w:asciiTheme="majorHAnsi" w:hAnsiTheme="majorHAnsi" w:cstheme="majorHAnsi"/>
          <w:color w:val="000000"/>
        </w:rPr>
        <w:t>Aufbruch</w:t>
      </w:r>
      <w:r w:rsidR="0084091C">
        <w:rPr>
          <w:rFonts w:asciiTheme="majorHAnsi" w:hAnsiTheme="majorHAnsi" w:cstheme="majorHAnsi"/>
          <w:color w:val="000000"/>
        </w:rPr>
        <w:t>-</w:t>
      </w:r>
      <w:r w:rsidRPr="00D97877">
        <w:rPr>
          <w:rFonts w:asciiTheme="majorHAnsi" w:hAnsiTheme="majorHAnsi" w:cstheme="majorHAnsi"/>
          <w:color w:val="000000"/>
        </w:rPr>
        <w:t>Hilfe</w:t>
      </w:r>
      <w:r w:rsidR="000A14E1">
        <w:rPr>
          <w:rFonts w:asciiTheme="majorHAnsi" w:hAnsiTheme="majorHAnsi" w:cstheme="majorHAnsi"/>
          <w:color w:val="000000"/>
        </w:rPr>
        <w:t xml:space="preserve"> aufsetzen und </w:t>
      </w:r>
      <w:r w:rsidR="00503881">
        <w:rPr>
          <w:rFonts w:asciiTheme="majorHAnsi" w:hAnsiTheme="majorHAnsi" w:cstheme="majorHAnsi"/>
          <w:color w:val="000000"/>
        </w:rPr>
        <w:t xml:space="preserve">Ampullenkopf abbrechen. </w:t>
      </w:r>
      <w:r w:rsidR="0049459A" w:rsidRPr="0048507B">
        <w:rPr>
          <w:rFonts w:asciiTheme="majorHAnsi" w:hAnsiTheme="majorHAnsi" w:cstheme="majorHAnsi"/>
          <w:color w:val="000000"/>
        </w:rPr>
        <w:t xml:space="preserve"> </w:t>
      </w:r>
    </w:p>
    <w:p w14:paraId="458E8D95" w14:textId="77777777" w:rsidR="00720CF4" w:rsidRDefault="0049459A" w:rsidP="00720CF4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</w:rPr>
      </w:pPr>
      <w:r w:rsidRPr="0048507B">
        <w:rPr>
          <w:rFonts w:asciiTheme="majorHAnsi" w:hAnsiTheme="majorHAnsi" w:cstheme="majorHAnsi"/>
          <w:color w:val="000000"/>
        </w:rPr>
        <w:t xml:space="preserve">Den gesamten Inhalt auf die saubere Handfläche geben und </w:t>
      </w:r>
      <w:r w:rsidR="00503881">
        <w:rPr>
          <w:rFonts w:asciiTheme="majorHAnsi" w:hAnsiTheme="majorHAnsi" w:cstheme="majorHAnsi"/>
          <w:color w:val="000000"/>
        </w:rPr>
        <w:t xml:space="preserve">großzügig </w:t>
      </w:r>
      <w:r w:rsidRPr="0048507B">
        <w:rPr>
          <w:rFonts w:asciiTheme="majorHAnsi" w:hAnsiTheme="majorHAnsi" w:cstheme="majorHAnsi"/>
          <w:color w:val="000000"/>
        </w:rPr>
        <w:t>auf das gereinigte Gesicht, Hals und Dekolleté auftragen.</w:t>
      </w:r>
    </w:p>
    <w:p w14:paraId="0C30FAB7" w14:textId="77777777" w:rsidR="00720CF4" w:rsidRDefault="00503881" w:rsidP="00720CF4">
      <w:pPr>
        <w:jc w:val="both"/>
        <w:rPr>
          <w:rFonts w:asciiTheme="majorHAnsi" w:hAnsiTheme="majorHAnsi" w:cstheme="majorHAnsi"/>
          <w:color w:val="000000"/>
        </w:rPr>
      </w:pPr>
      <w:r w:rsidRPr="00720CF4">
        <w:rPr>
          <w:rFonts w:asciiTheme="majorHAnsi" w:hAnsiTheme="majorHAnsi" w:cstheme="majorHAnsi"/>
          <w:color w:val="000000"/>
        </w:rPr>
        <w:t>HINWEISE:</w:t>
      </w:r>
    </w:p>
    <w:p w14:paraId="05D316CC" w14:textId="2E61D01D" w:rsidR="00720CF4" w:rsidRDefault="00503881" w:rsidP="00720CF4">
      <w:pPr>
        <w:jc w:val="both"/>
        <w:rPr>
          <w:rFonts w:asciiTheme="majorHAnsi" w:hAnsiTheme="majorHAnsi" w:cstheme="majorHAnsi"/>
          <w:color w:val="000000"/>
        </w:rPr>
      </w:pPr>
      <w:r w:rsidRPr="00720CF4">
        <w:rPr>
          <w:rFonts w:asciiTheme="majorHAnsi" w:hAnsiTheme="majorHAnsi" w:cstheme="majorHAnsi"/>
          <w:color w:val="000000"/>
        </w:rPr>
        <w:t>- Unbedingt darauf achten, dass die Bruchstelle der Ampulle nicht mit der Haut in Berührung kommt.</w:t>
      </w:r>
    </w:p>
    <w:p w14:paraId="61CB36AA" w14:textId="791AAE59" w:rsidR="00F419BE" w:rsidRPr="00720CF4" w:rsidRDefault="00720CF4" w:rsidP="00720CF4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</w:t>
      </w:r>
      <w:r w:rsidR="00503881" w:rsidRPr="00720CF4">
        <w:rPr>
          <w:rFonts w:asciiTheme="majorHAnsi" w:hAnsiTheme="majorHAnsi" w:cstheme="majorHAnsi"/>
          <w:color w:val="000000"/>
        </w:rPr>
        <w:t>D</w:t>
      </w:r>
      <w:r w:rsidR="005772DF" w:rsidRPr="00720CF4">
        <w:rPr>
          <w:rFonts w:asciiTheme="majorHAnsi" w:hAnsiTheme="majorHAnsi" w:cstheme="majorHAnsi"/>
          <w:color w:val="000000"/>
        </w:rPr>
        <w:t xml:space="preserve">en Inhalt der Ampulle vollständig nutzen, denn die wertvollen </w:t>
      </w:r>
      <w:r w:rsidR="00503881" w:rsidRPr="00720CF4">
        <w:rPr>
          <w:rFonts w:asciiTheme="majorHAnsi" w:hAnsiTheme="majorHAnsi" w:cstheme="majorHAnsi"/>
          <w:color w:val="000000"/>
        </w:rPr>
        <w:t xml:space="preserve">Wirkstoffe </w:t>
      </w:r>
      <w:r w:rsidR="005772DF" w:rsidRPr="00720CF4">
        <w:rPr>
          <w:rFonts w:asciiTheme="majorHAnsi" w:hAnsiTheme="majorHAnsi" w:cstheme="majorHAnsi"/>
          <w:color w:val="000000"/>
        </w:rPr>
        <w:t>des Konzentrats bleiben nur bis kurz nach Aufbruch frisch und</w:t>
      </w:r>
      <w:r w:rsidR="00503881" w:rsidRPr="00720CF4">
        <w:rPr>
          <w:rFonts w:asciiTheme="majorHAnsi" w:hAnsiTheme="majorHAnsi" w:cstheme="majorHAnsi"/>
          <w:color w:val="000000"/>
        </w:rPr>
        <w:t xml:space="preserve"> voll</w:t>
      </w:r>
      <w:r w:rsidR="005772DF" w:rsidRPr="00720CF4">
        <w:rPr>
          <w:rFonts w:asciiTheme="majorHAnsi" w:hAnsiTheme="majorHAnsi" w:cstheme="majorHAnsi"/>
          <w:color w:val="000000"/>
        </w:rPr>
        <w:t xml:space="preserve"> wirksam.</w:t>
      </w:r>
    </w:p>
    <w:p w14:paraId="0E2B6DBB" w14:textId="54B1B19F" w:rsidR="001F1733" w:rsidRPr="006E1E22" w:rsidRDefault="004A3C95" w:rsidP="0048507B">
      <w:pPr>
        <w:jc w:val="both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064B7D7" wp14:editId="7832288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039620"/>
            <wp:effectExtent l="0" t="0" r="0" b="0"/>
            <wp:wrapThrough wrapText="bothSides">
              <wp:wrapPolygon edited="0">
                <wp:start x="0" y="0"/>
                <wp:lineTo x="0" y="21385"/>
                <wp:lineTo x="21420" y="21385"/>
                <wp:lineTo x="21420" y="0"/>
                <wp:lineTo x="0" y="0"/>
              </wp:wrapPolygon>
            </wp:wrapThrough>
            <wp:docPr id="7385768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57681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733" w:rsidRPr="006E1E22">
        <w:rPr>
          <w:rFonts w:asciiTheme="majorHAnsi" w:hAnsiTheme="majorHAnsi" w:cstheme="majorHAnsi"/>
          <w:b/>
          <w:bCs/>
        </w:rPr>
        <w:t>R</w:t>
      </w:r>
      <w:r w:rsidR="00544A15" w:rsidRPr="006E1E22">
        <w:rPr>
          <w:rFonts w:asciiTheme="majorHAnsi" w:hAnsiTheme="majorHAnsi" w:cstheme="majorHAnsi"/>
          <w:b/>
          <w:bCs/>
        </w:rPr>
        <w:t xml:space="preserve">UGARD </w:t>
      </w:r>
      <w:r w:rsidR="00BB1EA9">
        <w:rPr>
          <w:rFonts w:asciiTheme="majorHAnsi" w:hAnsiTheme="majorHAnsi" w:cstheme="majorHAnsi"/>
          <w:b/>
          <w:bCs/>
        </w:rPr>
        <w:t>Vitamin-Ampullen</w:t>
      </w:r>
    </w:p>
    <w:p w14:paraId="692A91B1" w14:textId="68C5FF19" w:rsidR="00CE286C" w:rsidRPr="006E1E22" w:rsidRDefault="001F1733" w:rsidP="007C0E47">
      <w:pPr>
        <w:rPr>
          <w:rFonts w:asciiTheme="majorHAnsi" w:hAnsiTheme="majorHAnsi" w:cstheme="majorHAnsi"/>
        </w:rPr>
      </w:pPr>
      <w:r w:rsidRPr="006E1E22">
        <w:rPr>
          <w:rFonts w:asciiTheme="majorHAnsi" w:hAnsiTheme="majorHAnsi" w:cstheme="majorHAnsi"/>
        </w:rPr>
        <w:t>Mit</w:t>
      </w:r>
      <w:r w:rsidR="008B629B" w:rsidRPr="006E1E22">
        <w:rPr>
          <w:rFonts w:asciiTheme="majorHAnsi" w:hAnsiTheme="majorHAnsi" w:cstheme="majorHAnsi"/>
        </w:rPr>
        <w:t xml:space="preserve"> </w:t>
      </w:r>
      <w:r w:rsidR="00BB1EA9">
        <w:rPr>
          <w:rFonts w:asciiTheme="majorHAnsi" w:hAnsiTheme="majorHAnsi" w:cstheme="majorHAnsi"/>
        </w:rPr>
        <w:t>Vitamin A (Retinol), Vitamin E, B6, C, Panthenol und Bisabolol.</w:t>
      </w:r>
      <w:r w:rsidR="009873A8">
        <w:rPr>
          <w:rFonts w:asciiTheme="majorHAnsi" w:hAnsiTheme="majorHAnsi" w:cstheme="majorHAnsi"/>
        </w:rPr>
        <w:br/>
      </w:r>
      <w:r w:rsidR="00CE286C" w:rsidRPr="004B547B">
        <w:rPr>
          <w:rFonts w:asciiTheme="majorHAnsi" w:hAnsiTheme="majorHAnsi" w:cstheme="majorHAnsi"/>
        </w:rPr>
        <w:t>Ein</w:t>
      </w:r>
      <w:r w:rsidR="00FB4D35" w:rsidRPr="004B547B">
        <w:rPr>
          <w:rFonts w:asciiTheme="majorHAnsi" w:hAnsiTheme="majorHAnsi" w:cstheme="majorHAnsi"/>
        </w:rPr>
        <w:t>malanwendung, 1 x 2</w:t>
      </w:r>
      <w:r w:rsidRPr="004B547B">
        <w:rPr>
          <w:rFonts w:asciiTheme="majorHAnsi" w:hAnsiTheme="majorHAnsi" w:cstheme="majorHAnsi"/>
        </w:rPr>
        <w:t xml:space="preserve">ml, </w:t>
      </w:r>
      <w:r w:rsidR="00E1031D">
        <w:rPr>
          <w:rFonts w:asciiTheme="majorHAnsi" w:hAnsiTheme="majorHAnsi" w:cstheme="majorHAnsi"/>
        </w:rPr>
        <w:t xml:space="preserve">UVP: </w:t>
      </w:r>
      <w:r w:rsidR="00EA6039">
        <w:rPr>
          <w:rFonts w:asciiTheme="majorHAnsi" w:hAnsiTheme="majorHAnsi" w:cstheme="majorHAnsi"/>
        </w:rPr>
        <w:t xml:space="preserve">4,90 </w:t>
      </w:r>
      <w:r w:rsidRPr="004B547B">
        <w:rPr>
          <w:rFonts w:asciiTheme="majorHAnsi" w:hAnsiTheme="majorHAnsi" w:cstheme="majorHAnsi"/>
        </w:rPr>
        <w:t>€</w:t>
      </w:r>
      <w:r w:rsidR="008A7DB0">
        <w:rPr>
          <w:rFonts w:asciiTheme="majorHAnsi" w:hAnsiTheme="majorHAnsi" w:cstheme="majorHAnsi"/>
        </w:rPr>
        <w:br/>
      </w:r>
      <w:r w:rsidR="00CE286C">
        <w:rPr>
          <w:rFonts w:asciiTheme="majorHAnsi" w:hAnsiTheme="majorHAnsi" w:cstheme="majorHAnsi"/>
        </w:rPr>
        <w:t>Woche</w:t>
      </w:r>
      <w:r w:rsidR="00FB4D35">
        <w:rPr>
          <w:rFonts w:asciiTheme="majorHAnsi" w:hAnsiTheme="majorHAnsi" w:cstheme="majorHAnsi"/>
        </w:rPr>
        <w:t>n</w:t>
      </w:r>
      <w:r w:rsidR="00CE286C">
        <w:rPr>
          <w:rFonts w:asciiTheme="majorHAnsi" w:hAnsiTheme="majorHAnsi" w:cstheme="majorHAnsi"/>
        </w:rPr>
        <w:t>kur</w:t>
      </w:r>
      <w:r w:rsidR="00FB4D35">
        <w:rPr>
          <w:rFonts w:asciiTheme="majorHAnsi" w:hAnsiTheme="majorHAnsi" w:cstheme="majorHAnsi"/>
        </w:rPr>
        <w:t>, 7 x 2 ml,</w:t>
      </w:r>
      <w:r w:rsidR="00EA6039">
        <w:rPr>
          <w:rFonts w:asciiTheme="majorHAnsi" w:hAnsiTheme="majorHAnsi" w:cstheme="majorHAnsi"/>
        </w:rPr>
        <w:t xml:space="preserve"> </w:t>
      </w:r>
      <w:r w:rsidR="00E1031D">
        <w:rPr>
          <w:rFonts w:asciiTheme="majorHAnsi" w:hAnsiTheme="majorHAnsi" w:cstheme="majorHAnsi"/>
        </w:rPr>
        <w:t xml:space="preserve">UVP: </w:t>
      </w:r>
      <w:r w:rsidR="00EA6039">
        <w:rPr>
          <w:rFonts w:asciiTheme="majorHAnsi" w:hAnsiTheme="majorHAnsi" w:cstheme="majorHAnsi"/>
        </w:rPr>
        <w:t>27,90</w:t>
      </w:r>
      <w:r w:rsidR="00FB4D35">
        <w:rPr>
          <w:rFonts w:asciiTheme="majorHAnsi" w:hAnsiTheme="majorHAnsi" w:cstheme="majorHAnsi"/>
        </w:rPr>
        <w:t xml:space="preserve"> €</w:t>
      </w:r>
    </w:p>
    <w:p w14:paraId="4C3D5377" w14:textId="7D7C5461" w:rsidR="001F1733" w:rsidRPr="006E1E22" w:rsidRDefault="001F1733" w:rsidP="0048507B">
      <w:pPr>
        <w:jc w:val="both"/>
        <w:rPr>
          <w:rFonts w:asciiTheme="majorHAnsi" w:hAnsiTheme="majorHAnsi" w:cstheme="majorHAnsi"/>
          <w:b/>
          <w:bCs/>
        </w:rPr>
      </w:pPr>
      <w:r w:rsidRPr="006E1E22">
        <w:rPr>
          <w:rFonts w:asciiTheme="majorHAnsi" w:hAnsiTheme="majorHAnsi" w:cstheme="majorHAnsi"/>
          <w:b/>
          <w:bCs/>
        </w:rPr>
        <w:t>R</w:t>
      </w:r>
      <w:r w:rsidR="00544A15" w:rsidRPr="006E1E22">
        <w:rPr>
          <w:rFonts w:asciiTheme="majorHAnsi" w:hAnsiTheme="majorHAnsi" w:cstheme="majorHAnsi"/>
          <w:b/>
          <w:bCs/>
        </w:rPr>
        <w:t>UGARD</w:t>
      </w:r>
      <w:r w:rsidRPr="006E1E22">
        <w:rPr>
          <w:rFonts w:asciiTheme="majorHAnsi" w:hAnsiTheme="majorHAnsi" w:cstheme="majorHAnsi"/>
          <w:b/>
          <w:bCs/>
        </w:rPr>
        <w:t xml:space="preserve"> </w:t>
      </w:r>
      <w:r w:rsidR="00BB1EA9">
        <w:rPr>
          <w:rFonts w:asciiTheme="majorHAnsi" w:hAnsiTheme="majorHAnsi" w:cstheme="majorHAnsi"/>
          <w:b/>
          <w:bCs/>
        </w:rPr>
        <w:t>Hyaluron-Ampullen</w:t>
      </w:r>
    </w:p>
    <w:p w14:paraId="0B064261" w14:textId="7D5EF683" w:rsidR="00FB4D35" w:rsidRPr="00C82EF5" w:rsidRDefault="001F1733" w:rsidP="006759D0">
      <w:pPr>
        <w:rPr>
          <w:rFonts w:asciiTheme="majorHAnsi" w:hAnsiTheme="majorHAnsi" w:cstheme="majorHAnsi"/>
        </w:rPr>
      </w:pPr>
      <w:r w:rsidRPr="006E1E22">
        <w:rPr>
          <w:rFonts w:asciiTheme="majorHAnsi" w:hAnsiTheme="majorHAnsi" w:cstheme="majorHAnsi"/>
        </w:rPr>
        <w:t>Mit</w:t>
      </w:r>
      <w:r w:rsidR="00BB1EA9">
        <w:rPr>
          <w:rFonts w:asciiTheme="majorHAnsi" w:hAnsiTheme="majorHAnsi" w:cstheme="majorHAnsi"/>
        </w:rPr>
        <w:t xml:space="preserve"> 3-facher-Hyaluronsäure, Vitamin E, Ectoin und Panthenol.</w:t>
      </w:r>
      <w:r w:rsidR="009873A8">
        <w:rPr>
          <w:rFonts w:asciiTheme="majorHAnsi" w:hAnsiTheme="majorHAnsi" w:cstheme="majorHAnsi"/>
        </w:rPr>
        <w:br/>
      </w:r>
      <w:r w:rsidR="00FB4D35" w:rsidRPr="004B547B">
        <w:rPr>
          <w:rFonts w:asciiTheme="majorHAnsi" w:hAnsiTheme="majorHAnsi" w:cstheme="majorHAnsi"/>
        </w:rPr>
        <w:t>Einmalanwendung, 1 x 2</w:t>
      </w:r>
      <w:r w:rsidR="008B629B" w:rsidRPr="004B547B">
        <w:rPr>
          <w:rFonts w:asciiTheme="majorHAnsi" w:hAnsiTheme="majorHAnsi" w:cstheme="majorHAnsi"/>
        </w:rPr>
        <w:t xml:space="preserve"> </w:t>
      </w:r>
      <w:r w:rsidRPr="004B547B">
        <w:rPr>
          <w:rFonts w:asciiTheme="majorHAnsi" w:hAnsiTheme="majorHAnsi" w:cstheme="majorHAnsi"/>
        </w:rPr>
        <w:t xml:space="preserve">ml, </w:t>
      </w:r>
      <w:r w:rsidR="00E1031D">
        <w:rPr>
          <w:rFonts w:asciiTheme="majorHAnsi" w:hAnsiTheme="majorHAnsi" w:cstheme="majorHAnsi"/>
        </w:rPr>
        <w:t xml:space="preserve">UVP: </w:t>
      </w:r>
      <w:r w:rsidR="00EA6039">
        <w:rPr>
          <w:rFonts w:asciiTheme="majorHAnsi" w:hAnsiTheme="majorHAnsi" w:cstheme="majorHAnsi"/>
        </w:rPr>
        <w:t xml:space="preserve">4,90 </w:t>
      </w:r>
      <w:r w:rsidRPr="004B547B">
        <w:rPr>
          <w:rFonts w:asciiTheme="majorHAnsi" w:hAnsiTheme="majorHAnsi" w:cstheme="majorHAnsi"/>
        </w:rPr>
        <w:t>€</w:t>
      </w:r>
      <w:r w:rsidR="008A7DB0">
        <w:rPr>
          <w:rFonts w:asciiTheme="majorHAnsi" w:hAnsiTheme="majorHAnsi" w:cstheme="majorHAnsi"/>
        </w:rPr>
        <w:br/>
      </w:r>
      <w:r w:rsidR="00FB4D35">
        <w:rPr>
          <w:rFonts w:asciiTheme="majorHAnsi" w:hAnsiTheme="majorHAnsi" w:cstheme="majorHAnsi"/>
        </w:rPr>
        <w:t xml:space="preserve">Wochenkur, 7 x 2 ml, </w:t>
      </w:r>
      <w:r w:rsidR="00E1031D">
        <w:rPr>
          <w:rFonts w:asciiTheme="majorHAnsi" w:hAnsiTheme="majorHAnsi" w:cstheme="majorHAnsi"/>
        </w:rPr>
        <w:t xml:space="preserve">UVP: </w:t>
      </w:r>
      <w:r w:rsidR="00EA6039">
        <w:rPr>
          <w:rFonts w:asciiTheme="majorHAnsi" w:hAnsiTheme="majorHAnsi" w:cstheme="majorHAnsi"/>
        </w:rPr>
        <w:t xml:space="preserve">27,90 </w:t>
      </w:r>
      <w:r w:rsidR="00FB4D35">
        <w:rPr>
          <w:rFonts w:asciiTheme="majorHAnsi" w:hAnsiTheme="majorHAnsi" w:cstheme="majorHAnsi"/>
        </w:rPr>
        <w:t>€</w:t>
      </w:r>
    </w:p>
    <w:p w14:paraId="4C528CDC" w14:textId="036A9253" w:rsidR="00B9510D" w:rsidRDefault="00686CB1" w:rsidP="0048507B">
      <w:pPr>
        <w:tabs>
          <w:tab w:val="left" w:pos="2580"/>
        </w:tabs>
        <w:ind w:right="1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Die </w:t>
      </w:r>
      <w:r w:rsidR="001F1733" w:rsidRPr="006E1E22">
        <w:rPr>
          <w:rFonts w:asciiTheme="majorHAnsi" w:hAnsiTheme="majorHAnsi" w:cstheme="majorHAnsi"/>
          <w:b/>
        </w:rPr>
        <w:t>R</w:t>
      </w:r>
      <w:r w:rsidR="00544A15" w:rsidRPr="006E1E22">
        <w:rPr>
          <w:rFonts w:asciiTheme="majorHAnsi" w:hAnsiTheme="majorHAnsi" w:cstheme="majorHAnsi"/>
          <w:b/>
        </w:rPr>
        <w:t>UGARD</w:t>
      </w:r>
      <w:r>
        <w:rPr>
          <w:rFonts w:asciiTheme="majorHAnsi" w:hAnsiTheme="majorHAnsi" w:cstheme="majorHAnsi"/>
          <w:b/>
        </w:rPr>
        <w:t xml:space="preserve"> Beauty-Ampullen</w:t>
      </w:r>
      <w:r w:rsidR="001F1733" w:rsidRPr="006E1E2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sind</w:t>
      </w:r>
      <w:r w:rsidR="003F55E4">
        <w:rPr>
          <w:rFonts w:asciiTheme="majorHAnsi" w:hAnsiTheme="majorHAnsi" w:cstheme="majorHAnsi"/>
          <w:b/>
        </w:rPr>
        <w:t xml:space="preserve"> </w:t>
      </w:r>
      <w:r w:rsidR="00B96FFF">
        <w:rPr>
          <w:rFonts w:asciiTheme="majorHAnsi" w:hAnsiTheme="majorHAnsi" w:cstheme="majorHAnsi"/>
          <w:b/>
        </w:rPr>
        <w:t>als Wochenkur oder als Einzelportion</w:t>
      </w:r>
      <w:r w:rsidR="001F1733" w:rsidRPr="006E1E22">
        <w:rPr>
          <w:rFonts w:asciiTheme="majorHAnsi" w:hAnsiTheme="majorHAnsi" w:cstheme="majorHAnsi"/>
          <w:b/>
        </w:rPr>
        <w:t xml:space="preserve"> in der Apotheke erhältlich.  </w:t>
      </w:r>
    </w:p>
    <w:p w14:paraId="78F7EAC5" w14:textId="77777777" w:rsidR="008B5529" w:rsidRDefault="008B5529" w:rsidP="0048507B">
      <w:pPr>
        <w:tabs>
          <w:tab w:val="left" w:pos="2580"/>
        </w:tabs>
        <w:ind w:right="1"/>
        <w:jc w:val="both"/>
        <w:rPr>
          <w:rFonts w:asciiTheme="majorHAnsi" w:hAnsiTheme="majorHAnsi" w:cstheme="majorHAnsi"/>
          <w:b/>
        </w:rPr>
      </w:pPr>
    </w:p>
    <w:p w14:paraId="1F261C8B" w14:textId="2E67EFB8" w:rsidR="000019FF" w:rsidRDefault="007C0E47" w:rsidP="0048507B">
      <w:pPr>
        <w:tabs>
          <w:tab w:val="left" w:pos="2580"/>
        </w:tabs>
        <w:ind w:right="1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Perfekt in Kombination mit:</w:t>
      </w:r>
    </w:p>
    <w:p w14:paraId="16C3EA58" w14:textId="2B0076EE" w:rsidR="00CE286C" w:rsidRDefault="000019FF" w:rsidP="00CE286C">
      <w:pPr>
        <w:tabs>
          <w:tab w:val="left" w:pos="2580"/>
        </w:tabs>
        <w:ind w:right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RUGARD Vitamin-Creme</w:t>
      </w:r>
      <w:r w:rsidR="00CE286C" w:rsidRPr="00CE286C">
        <w:rPr>
          <w:rFonts w:asciiTheme="majorHAnsi" w:hAnsiTheme="majorHAnsi" w:cstheme="majorHAnsi"/>
          <w:b/>
          <w:bCs/>
        </w:rPr>
        <w:t xml:space="preserve"> </w:t>
      </w:r>
      <w:r w:rsidR="00CE286C">
        <w:rPr>
          <w:rFonts w:asciiTheme="majorHAnsi" w:hAnsiTheme="majorHAnsi" w:cstheme="majorHAnsi"/>
          <w:b/>
          <w:bCs/>
        </w:rPr>
        <w:tab/>
      </w:r>
      <w:r w:rsidR="00CE286C">
        <w:rPr>
          <w:rFonts w:asciiTheme="majorHAnsi" w:hAnsiTheme="majorHAnsi" w:cstheme="majorHAnsi"/>
          <w:b/>
          <w:bCs/>
        </w:rPr>
        <w:tab/>
      </w:r>
      <w:r w:rsidR="00CE286C">
        <w:rPr>
          <w:rFonts w:asciiTheme="majorHAnsi" w:hAnsiTheme="majorHAnsi" w:cstheme="majorHAnsi"/>
          <w:b/>
          <w:bCs/>
        </w:rPr>
        <w:tab/>
      </w:r>
      <w:r w:rsidR="00CE286C">
        <w:rPr>
          <w:rFonts w:asciiTheme="majorHAnsi" w:hAnsiTheme="majorHAnsi" w:cstheme="majorHAnsi"/>
          <w:b/>
          <w:bCs/>
        </w:rPr>
        <w:tab/>
      </w:r>
      <w:r w:rsidR="00CE286C">
        <w:rPr>
          <w:rFonts w:asciiTheme="majorHAnsi" w:hAnsiTheme="majorHAnsi" w:cstheme="majorHAnsi"/>
          <w:b/>
          <w:bCs/>
        </w:rPr>
        <w:tab/>
      </w:r>
      <w:r w:rsidR="00CE286C" w:rsidRPr="00C932A2">
        <w:rPr>
          <w:rFonts w:asciiTheme="majorHAnsi" w:hAnsiTheme="majorHAnsi" w:cstheme="majorHAnsi"/>
          <w:b/>
          <w:bCs/>
        </w:rPr>
        <w:t>RUGARD Hyaluron</w:t>
      </w:r>
      <w:r w:rsidR="00CE286C">
        <w:rPr>
          <w:rFonts w:asciiTheme="majorHAnsi" w:hAnsiTheme="majorHAnsi" w:cstheme="majorHAnsi"/>
          <w:b/>
          <w:bCs/>
        </w:rPr>
        <w:t xml:space="preserve"> Feuchtigkeitspflege</w:t>
      </w:r>
    </w:p>
    <w:p w14:paraId="355B05E7" w14:textId="3CF7CA04" w:rsidR="00C932A2" w:rsidRPr="00381685" w:rsidRDefault="008B5529" w:rsidP="00381685">
      <w:pPr>
        <w:tabs>
          <w:tab w:val="left" w:pos="2580"/>
        </w:tabs>
        <w:ind w:right="1"/>
        <w:rPr>
          <w:rFonts w:asciiTheme="majorHAnsi" w:hAnsiTheme="majorHAnsi" w:cstheme="majorHAnsi"/>
          <w:b/>
          <w:noProof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73600" behindDoc="0" locked="0" layoutInCell="1" allowOverlap="1" wp14:anchorId="32E2B4B3" wp14:editId="49E5DA42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2828925" cy="1784350"/>
            <wp:effectExtent l="0" t="0" r="9525" b="6350"/>
            <wp:wrapThrough wrapText="bothSides">
              <wp:wrapPolygon edited="0">
                <wp:start x="0" y="0"/>
                <wp:lineTo x="0" y="21446"/>
                <wp:lineTo x="21527" y="21446"/>
                <wp:lineTo x="21527" y="0"/>
                <wp:lineTo x="0" y="0"/>
              </wp:wrapPolygon>
            </wp:wrapThrough>
            <wp:docPr id="607560032" name="Grafik 2" descr="Ein Bild, das Text, Toilettenartikel, Hautpflege, Hautcre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560032" name="Grafik 2" descr="Ein Bild, das Text, Toilettenartikel, Hautpflege, Hautcreme enthält.&#10;&#10;Automatisch generierte Beschreibu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19675" r="793" b="21297"/>
                    <a:stretch/>
                  </pic:blipFill>
                  <pic:spPr bwMode="auto">
                    <a:xfrm>
                      <a:off x="0" y="0"/>
                      <a:ext cx="2828925" cy="178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72576" behindDoc="0" locked="0" layoutInCell="1" allowOverlap="1" wp14:anchorId="2677E40A" wp14:editId="29E02AC6">
            <wp:simplePos x="0" y="0"/>
            <wp:positionH relativeFrom="margin">
              <wp:posOffset>3109595</wp:posOffset>
            </wp:positionH>
            <wp:positionV relativeFrom="paragraph">
              <wp:posOffset>220345</wp:posOffset>
            </wp:positionV>
            <wp:extent cx="2985135" cy="1870075"/>
            <wp:effectExtent l="0" t="0" r="5715" b="0"/>
            <wp:wrapThrough wrapText="bothSides">
              <wp:wrapPolygon edited="0">
                <wp:start x="0" y="0"/>
                <wp:lineTo x="0" y="21343"/>
                <wp:lineTo x="21504" y="21343"/>
                <wp:lineTo x="21504" y="0"/>
                <wp:lineTo x="0" y="0"/>
              </wp:wrapPolygon>
            </wp:wrapThrough>
            <wp:docPr id="1187165391" name="Grafik 1" descr="Ein Bild, das Text, Toilettenartikel, Hautcreme, Hautpfle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165391" name="Grafik 1" descr="Ein Bild, das Text, Toilettenartikel, Hautcreme, Hautpflege enthält.&#10;&#10;Automatisch generierte Beschreibu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9" b="20966"/>
                    <a:stretch/>
                  </pic:blipFill>
                  <pic:spPr bwMode="auto">
                    <a:xfrm>
                      <a:off x="0" y="0"/>
                      <a:ext cx="2985135" cy="187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86C" w:rsidRPr="003A410F">
        <w:rPr>
          <w:rFonts w:asciiTheme="majorHAnsi" w:hAnsiTheme="majorHAnsi" w:cstheme="majorHAnsi"/>
        </w:rPr>
        <w:t xml:space="preserve">50 ml, </w:t>
      </w:r>
      <w:r w:rsidR="00E1031D">
        <w:rPr>
          <w:rFonts w:asciiTheme="majorHAnsi" w:hAnsiTheme="majorHAnsi" w:cstheme="majorHAnsi"/>
        </w:rPr>
        <w:t xml:space="preserve">UVP: </w:t>
      </w:r>
      <w:r w:rsidR="00CE286C" w:rsidRPr="003A410F">
        <w:rPr>
          <w:rFonts w:asciiTheme="majorHAnsi" w:hAnsiTheme="majorHAnsi" w:cstheme="majorHAnsi"/>
        </w:rPr>
        <w:t>1</w:t>
      </w:r>
      <w:r w:rsidR="00CE286C">
        <w:rPr>
          <w:rFonts w:asciiTheme="majorHAnsi" w:hAnsiTheme="majorHAnsi" w:cstheme="majorHAnsi"/>
        </w:rPr>
        <w:t>3</w:t>
      </w:r>
      <w:r w:rsidR="00CE286C" w:rsidRPr="003A410F">
        <w:rPr>
          <w:rFonts w:asciiTheme="majorHAnsi" w:hAnsiTheme="majorHAnsi" w:cstheme="majorHAnsi"/>
        </w:rPr>
        <w:t>,95</w:t>
      </w:r>
      <w:r>
        <w:rPr>
          <w:rFonts w:asciiTheme="majorHAnsi" w:hAnsiTheme="majorHAnsi" w:cstheme="majorHAnsi"/>
        </w:rPr>
        <w:t xml:space="preserve"> </w:t>
      </w:r>
      <w:r w:rsidR="00CE286C" w:rsidRPr="003A410F">
        <w:rPr>
          <w:rFonts w:asciiTheme="majorHAnsi" w:hAnsiTheme="majorHAnsi" w:cstheme="majorHAnsi"/>
        </w:rPr>
        <w:t>€</w:t>
      </w:r>
      <w:r w:rsidR="00CE286C">
        <w:rPr>
          <w:rFonts w:asciiTheme="majorHAnsi" w:hAnsiTheme="majorHAnsi" w:cstheme="majorHAnsi"/>
        </w:rPr>
        <w:tab/>
      </w:r>
      <w:r w:rsidR="00CE286C">
        <w:rPr>
          <w:rFonts w:asciiTheme="majorHAnsi" w:hAnsiTheme="majorHAnsi" w:cstheme="majorHAnsi"/>
        </w:rPr>
        <w:tab/>
      </w:r>
      <w:r w:rsidR="00CE286C">
        <w:rPr>
          <w:rFonts w:asciiTheme="majorHAnsi" w:hAnsiTheme="majorHAnsi" w:cstheme="majorHAnsi"/>
        </w:rPr>
        <w:tab/>
      </w:r>
      <w:r w:rsidR="00CE286C">
        <w:rPr>
          <w:rFonts w:asciiTheme="majorHAnsi" w:hAnsiTheme="majorHAnsi" w:cstheme="majorHAnsi"/>
        </w:rPr>
        <w:tab/>
      </w:r>
      <w:r w:rsidR="00CE286C">
        <w:rPr>
          <w:rFonts w:asciiTheme="majorHAnsi" w:hAnsiTheme="majorHAnsi" w:cstheme="majorHAnsi"/>
        </w:rPr>
        <w:tab/>
      </w:r>
      <w:r w:rsidR="007C0E47" w:rsidRPr="00CE603F">
        <w:rPr>
          <w:rFonts w:asciiTheme="majorHAnsi" w:hAnsiTheme="majorHAnsi" w:cstheme="majorHAnsi"/>
          <w:bCs/>
        </w:rPr>
        <w:t xml:space="preserve">50ml, </w:t>
      </w:r>
      <w:r w:rsidR="00E1031D">
        <w:rPr>
          <w:rFonts w:asciiTheme="majorHAnsi" w:hAnsiTheme="majorHAnsi" w:cstheme="majorHAnsi"/>
          <w:bCs/>
        </w:rPr>
        <w:t xml:space="preserve">UVP: </w:t>
      </w:r>
      <w:r w:rsidR="00C932A2" w:rsidRPr="00CE603F">
        <w:rPr>
          <w:rFonts w:asciiTheme="majorHAnsi" w:hAnsiTheme="majorHAnsi" w:cstheme="majorHAnsi"/>
          <w:bCs/>
        </w:rPr>
        <w:t>1</w:t>
      </w:r>
      <w:r w:rsidR="00CE286C">
        <w:rPr>
          <w:rFonts w:asciiTheme="majorHAnsi" w:hAnsiTheme="majorHAnsi" w:cstheme="majorHAnsi"/>
          <w:bCs/>
        </w:rPr>
        <w:t>6</w:t>
      </w:r>
      <w:r w:rsidR="00C932A2" w:rsidRPr="00CE603F">
        <w:rPr>
          <w:rFonts w:asciiTheme="majorHAnsi" w:hAnsiTheme="majorHAnsi" w:cstheme="majorHAnsi"/>
          <w:bCs/>
        </w:rPr>
        <w:t>,95</w:t>
      </w:r>
      <w:r>
        <w:rPr>
          <w:rFonts w:asciiTheme="majorHAnsi" w:hAnsiTheme="majorHAnsi" w:cstheme="majorHAnsi"/>
          <w:bCs/>
        </w:rPr>
        <w:t xml:space="preserve"> </w:t>
      </w:r>
      <w:r w:rsidR="00E044A1" w:rsidRPr="00CE603F">
        <w:rPr>
          <w:rFonts w:asciiTheme="majorHAnsi" w:hAnsiTheme="majorHAnsi" w:cstheme="majorHAnsi"/>
          <w:bCs/>
        </w:rPr>
        <w:t>€</w:t>
      </w:r>
    </w:p>
    <w:sectPr w:rsidR="00C932A2" w:rsidRPr="003816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CFB6" w14:textId="77777777" w:rsidR="001A5D18" w:rsidRDefault="001A5D18" w:rsidP="00D560B4">
      <w:pPr>
        <w:spacing w:after="0" w:line="240" w:lineRule="auto"/>
      </w:pPr>
      <w:r>
        <w:separator/>
      </w:r>
    </w:p>
  </w:endnote>
  <w:endnote w:type="continuationSeparator" w:id="0">
    <w:p w14:paraId="7F60B83C" w14:textId="77777777" w:rsidR="001A5D18" w:rsidRDefault="001A5D18" w:rsidP="00D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F274" w14:textId="77777777" w:rsidR="00251615" w:rsidRDefault="002516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2576" w14:textId="77777777" w:rsidR="00544A15" w:rsidRDefault="00544A15" w:rsidP="00544A15">
    <w:pPr>
      <w:pStyle w:val="Fuzeile"/>
      <w:rPr>
        <w:rFonts w:asciiTheme="majorHAnsi" w:hAnsiTheme="majorHAnsi"/>
        <w:b/>
      </w:rPr>
    </w:pPr>
  </w:p>
  <w:p w14:paraId="34C61EB9" w14:textId="77777777" w:rsidR="00544A15" w:rsidRPr="00B264A0" w:rsidRDefault="00544A15" w:rsidP="00544A15">
    <w:pPr>
      <w:pStyle w:val="Fuzeile"/>
      <w:rPr>
        <w:rFonts w:asciiTheme="majorHAnsi" w:hAnsiTheme="majorHAnsi"/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100BA" wp14:editId="6F858A21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F07A6" w14:textId="77777777" w:rsidR="00544A15" w:rsidRPr="0000404E" w:rsidRDefault="00544A15" w:rsidP="00544A15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100B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" filled="f" stroked="f">
              <v:textbox inset="0,0,0,0">
                <w:txbxContent>
                  <w:p w14:paraId="174F07A6" w14:textId="77777777" w:rsidR="00544A15" w:rsidRPr="0000404E" w:rsidRDefault="00544A15" w:rsidP="00544A15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264A0">
      <w:rPr>
        <w:rFonts w:asciiTheme="majorHAnsi" w:hAnsiTheme="majorHAnsi"/>
        <w:b/>
      </w:rPr>
      <w:t>Pressekontakt:</w:t>
    </w:r>
  </w:p>
  <w:p w14:paraId="2F95669D" w14:textId="77777777" w:rsidR="00544A15" w:rsidRPr="00B264A0" w:rsidRDefault="00544A15" w:rsidP="00544A15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</w:rPr>
    </w:pPr>
    <w:r w:rsidRPr="00B264A0">
      <w:rPr>
        <w:rFonts w:asciiTheme="majorHAnsi" w:hAnsiTheme="majorHAnsi"/>
      </w:rPr>
      <w:t>Yupik PR GmbH</w:t>
    </w:r>
    <w:r>
      <w:rPr>
        <w:rFonts w:asciiTheme="majorHAnsi" w:hAnsiTheme="majorHAnsi"/>
      </w:rPr>
      <w:tab/>
    </w:r>
  </w:p>
  <w:p w14:paraId="118E72D9" w14:textId="6527E03C" w:rsidR="00544A15" w:rsidRPr="00B264A0" w:rsidRDefault="00544A15" w:rsidP="00544A15">
    <w:pPr>
      <w:pStyle w:val="Fuzeile"/>
      <w:rPr>
        <w:rFonts w:asciiTheme="majorHAnsi" w:hAnsiTheme="majorHAnsi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110F46B" wp14:editId="327DA462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4A0">
      <w:rPr>
        <w:rFonts w:asciiTheme="majorHAnsi" w:hAnsiTheme="majorHAnsi"/>
      </w:rPr>
      <w:t xml:space="preserve">Ansprechpartnerin: </w:t>
    </w:r>
    <w:r w:rsidR="00251615">
      <w:rPr>
        <w:rFonts w:asciiTheme="majorHAnsi" w:hAnsiTheme="majorHAnsi"/>
      </w:rPr>
      <w:t>Natascha Kontelis</w:t>
    </w:r>
    <w:r w:rsidRPr="00B264A0">
      <w:rPr>
        <w:rFonts w:asciiTheme="majorHAnsi" w:hAnsiTheme="majorHAnsi"/>
      </w:rPr>
      <w:tab/>
    </w:r>
  </w:p>
  <w:p w14:paraId="20D8B232" w14:textId="77777777" w:rsidR="00544A15" w:rsidRPr="00B264A0" w:rsidRDefault="00544A15" w:rsidP="00544A15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</w:rPr>
    </w:pPr>
    <w:r w:rsidRPr="00B264A0">
      <w:rPr>
        <w:rFonts w:asciiTheme="majorHAnsi" w:hAnsiTheme="majorHAnsi"/>
      </w:rPr>
      <w:t>Telefon: 0221 – 130 560 60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p w14:paraId="6838779B" w14:textId="77E1D96C" w:rsidR="00544A15" w:rsidRDefault="00544A15" w:rsidP="00544A15">
    <w:pPr>
      <w:pStyle w:val="Fuzeile"/>
    </w:pPr>
    <w:r w:rsidRPr="00B264A0">
      <w:rPr>
        <w:rFonts w:asciiTheme="majorHAnsi" w:hAnsiTheme="majorHAnsi"/>
      </w:rPr>
      <w:t xml:space="preserve">E-Mail: </w:t>
    </w:r>
    <w:r w:rsidR="00251615">
      <w:rPr>
        <w:rFonts w:asciiTheme="majorHAnsi" w:hAnsiTheme="majorHAnsi"/>
      </w:rPr>
      <w:t>N.Kontelis</w:t>
    </w:r>
    <w:r w:rsidRPr="00B264A0">
      <w:rPr>
        <w:rFonts w:asciiTheme="majorHAnsi" w:hAnsiTheme="majorHAnsi"/>
      </w:rPr>
      <w:t>@yupik.de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9F1" w14:textId="77777777" w:rsidR="00251615" w:rsidRDefault="002516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E1BF" w14:textId="77777777" w:rsidR="001A5D18" w:rsidRDefault="001A5D18" w:rsidP="00D560B4">
      <w:pPr>
        <w:spacing w:after="0" w:line="240" w:lineRule="auto"/>
      </w:pPr>
      <w:r>
        <w:separator/>
      </w:r>
    </w:p>
  </w:footnote>
  <w:footnote w:type="continuationSeparator" w:id="0">
    <w:p w14:paraId="7A30D1F0" w14:textId="77777777" w:rsidR="001A5D18" w:rsidRDefault="001A5D18" w:rsidP="00D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0FE" w14:textId="77777777" w:rsidR="00251615" w:rsidRDefault="002516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1ACB" w14:textId="1F17BBD7" w:rsidR="00D560B4" w:rsidRPr="00D560B4" w:rsidRDefault="00D560B4">
    <w:pPr>
      <w:pStyle w:val="Kopfzeile"/>
      <w:rPr>
        <w:rFonts w:asciiTheme="majorHAnsi" w:hAnsiTheme="majorHAnsi" w:cstheme="majorHAnsi"/>
        <w:sz w:val="24"/>
        <w:szCs w:val="24"/>
        <w:u w:val="single"/>
      </w:rPr>
    </w:pPr>
    <w:r w:rsidRPr="00D560B4">
      <w:rPr>
        <w:rFonts w:asciiTheme="majorHAnsi" w:hAnsiTheme="majorHAnsi" w:cstheme="majorHAnsi"/>
        <w:b/>
        <w:bCs/>
        <w:sz w:val="28"/>
        <w:szCs w:val="28"/>
        <w:u w:val="single"/>
      </w:rPr>
      <w:t>Presseinformation</w:t>
    </w:r>
    <w:r w:rsidRPr="00D560B4">
      <w:rPr>
        <w:rFonts w:asciiTheme="majorHAnsi" w:hAnsiTheme="majorHAnsi" w:cstheme="majorHAnsi"/>
        <w:sz w:val="24"/>
        <w:szCs w:val="24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434B" w14:textId="77777777" w:rsidR="00251615" w:rsidRDefault="002516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82F"/>
    <w:multiLevelType w:val="multilevel"/>
    <w:tmpl w:val="483C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A0563"/>
    <w:multiLevelType w:val="hybridMultilevel"/>
    <w:tmpl w:val="B7BEA002"/>
    <w:lvl w:ilvl="0" w:tplc="3EEE7D4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6B72"/>
    <w:multiLevelType w:val="hybridMultilevel"/>
    <w:tmpl w:val="F6ACD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28B2"/>
    <w:multiLevelType w:val="hybridMultilevel"/>
    <w:tmpl w:val="9A4E244C"/>
    <w:lvl w:ilvl="0" w:tplc="939AEE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44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185395">
    <w:abstractNumId w:val="1"/>
  </w:num>
  <w:num w:numId="3" w16cid:durableId="1191652384">
    <w:abstractNumId w:val="2"/>
  </w:num>
  <w:num w:numId="4" w16cid:durableId="43752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B4"/>
    <w:rsid w:val="000019FF"/>
    <w:rsid w:val="00030ADB"/>
    <w:rsid w:val="00043D69"/>
    <w:rsid w:val="0004593C"/>
    <w:rsid w:val="00050468"/>
    <w:rsid w:val="00051CF4"/>
    <w:rsid w:val="00057AF8"/>
    <w:rsid w:val="00073A77"/>
    <w:rsid w:val="000A0F20"/>
    <w:rsid w:val="000A14E1"/>
    <w:rsid w:val="000B5026"/>
    <w:rsid w:val="000D374D"/>
    <w:rsid w:val="000E4F3B"/>
    <w:rsid w:val="00101909"/>
    <w:rsid w:val="00110C1F"/>
    <w:rsid w:val="00126C44"/>
    <w:rsid w:val="001577C9"/>
    <w:rsid w:val="0018712F"/>
    <w:rsid w:val="001A5D18"/>
    <w:rsid w:val="001B422A"/>
    <w:rsid w:val="001B7CDA"/>
    <w:rsid w:val="001C3D93"/>
    <w:rsid w:val="001C5592"/>
    <w:rsid w:val="001D06F8"/>
    <w:rsid w:val="001E529D"/>
    <w:rsid w:val="001F1733"/>
    <w:rsid w:val="00203EED"/>
    <w:rsid w:val="00211AC6"/>
    <w:rsid w:val="00247D01"/>
    <w:rsid w:val="00251615"/>
    <w:rsid w:val="00256CC6"/>
    <w:rsid w:val="00266EC3"/>
    <w:rsid w:val="00281FF6"/>
    <w:rsid w:val="00294FD1"/>
    <w:rsid w:val="002A07F3"/>
    <w:rsid w:val="002E47CC"/>
    <w:rsid w:val="00303871"/>
    <w:rsid w:val="003340D2"/>
    <w:rsid w:val="00362DA6"/>
    <w:rsid w:val="003732A7"/>
    <w:rsid w:val="00381685"/>
    <w:rsid w:val="00392444"/>
    <w:rsid w:val="00397861"/>
    <w:rsid w:val="003A410F"/>
    <w:rsid w:val="003E29B6"/>
    <w:rsid w:val="003F3C3A"/>
    <w:rsid w:val="003F55E4"/>
    <w:rsid w:val="00402023"/>
    <w:rsid w:val="0041684E"/>
    <w:rsid w:val="004206B9"/>
    <w:rsid w:val="0042598E"/>
    <w:rsid w:val="00432DF2"/>
    <w:rsid w:val="00440051"/>
    <w:rsid w:val="00447279"/>
    <w:rsid w:val="004672A7"/>
    <w:rsid w:val="0048507B"/>
    <w:rsid w:val="0049459A"/>
    <w:rsid w:val="004A3C95"/>
    <w:rsid w:val="004B547B"/>
    <w:rsid w:val="004E3B0A"/>
    <w:rsid w:val="005008BA"/>
    <w:rsid w:val="00503881"/>
    <w:rsid w:val="00510CCF"/>
    <w:rsid w:val="00524D87"/>
    <w:rsid w:val="00531A1D"/>
    <w:rsid w:val="00544A15"/>
    <w:rsid w:val="00547C30"/>
    <w:rsid w:val="005507FA"/>
    <w:rsid w:val="00563CAC"/>
    <w:rsid w:val="00570EED"/>
    <w:rsid w:val="005772DF"/>
    <w:rsid w:val="00592C72"/>
    <w:rsid w:val="005B17A8"/>
    <w:rsid w:val="005B7CA4"/>
    <w:rsid w:val="005C00E0"/>
    <w:rsid w:val="005E4A1F"/>
    <w:rsid w:val="005F107D"/>
    <w:rsid w:val="00607EFF"/>
    <w:rsid w:val="00611430"/>
    <w:rsid w:val="00623BCA"/>
    <w:rsid w:val="006759D0"/>
    <w:rsid w:val="006805BE"/>
    <w:rsid w:val="00684BA7"/>
    <w:rsid w:val="00686CB1"/>
    <w:rsid w:val="00696C96"/>
    <w:rsid w:val="006B6976"/>
    <w:rsid w:val="006C1CA8"/>
    <w:rsid w:val="006E1E22"/>
    <w:rsid w:val="007127D1"/>
    <w:rsid w:val="00720CF4"/>
    <w:rsid w:val="007510DA"/>
    <w:rsid w:val="007618CE"/>
    <w:rsid w:val="007912C5"/>
    <w:rsid w:val="007923AA"/>
    <w:rsid w:val="007C0E47"/>
    <w:rsid w:val="007C47E2"/>
    <w:rsid w:val="007C5772"/>
    <w:rsid w:val="007D325C"/>
    <w:rsid w:val="007D49FE"/>
    <w:rsid w:val="007E06BF"/>
    <w:rsid w:val="007E677A"/>
    <w:rsid w:val="007F72A9"/>
    <w:rsid w:val="00824FCF"/>
    <w:rsid w:val="0082723B"/>
    <w:rsid w:val="00835EBF"/>
    <w:rsid w:val="0084091C"/>
    <w:rsid w:val="00883A15"/>
    <w:rsid w:val="008923A0"/>
    <w:rsid w:val="00897E04"/>
    <w:rsid w:val="008A0D7C"/>
    <w:rsid w:val="008A7DB0"/>
    <w:rsid w:val="008B10BA"/>
    <w:rsid w:val="008B1564"/>
    <w:rsid w:val="008B5529"/>
    <w:rsid w:val="008B629B"/>
    <w:rsid w:val="008D4EE9"/>
    <w:rsid w:val="008D5CD0"/>
    <w:rsid w:val="008D7F95"/>
    <w:rsid w:val="00903D89"/>
    <w:rsid w:val="0091056A"/>
    <w:rsid w:val="00912BED"/>
    <w:rsid w:val="00916558"/>
    <w:rsid w:val="0093070D"/>
    <w:rsid w:val="00951C7E"/>
    <w:rsid w:val="00964F90"/>
    <w:rsid w:val="009873A8"/>
    <w:rsid w:val="0099504E"/>
    <w:rsid w:val="009969FD"/>
    <w:rsid w:val="009A5050"/>
    <w:rsid w:val="009C1276"/>
    <w:rsid w:val="00A24E0D"/>
    <w:rsid w:val="00A27031"/>
    <w:rsid w:val="00A34EEA"/>
    <w:rsid w:val="00A37758"/>
    <w:rsid w:val="00A555ED"/>
    <w:rsid w:val="00B00FC1"/>
    <w:rsid w:val="00B01508"/>
    <w:rsid w:val="00B04C05"/>
    <w:rsid w:val="00B1323A"/>
    <w:rsid w:val="00B14C81"/>
    <w:rsid w:val="00B20B1A"/>
    <w:rsid w:val="00B35CB2"/>
    <w:rsid w:val="00B54357"/>
    <w:rsid w:val="00B75AFD"/>
    <w:rsid w:val="00B9510D"/>
    <w:rsid w:val="00B96FFF"/>
    <w:rsid w:val="00BB1EA9"/>
    <w:rsid w:val="00BD2835"/>
    <w:rsid w:val="00BD334A"/>
    <w:rsid w:val="00BF589C"/>
    <w:rsid w:val="00C27F44"/>
    <w:rsid w:val="00C35631"/>
    <w:rsid w:val="00C82EF5"/>
    <w:rsid w:val="00C932A2"/>
    <w:rsid w:val="00C94031"/>
    <w:rsid w:val="00C95BAF"/>
    <w:rsid w:val="00CA42FC"/>
    <w:rsid w:val="00CC2166"/>
    <w:rsid w:val="00CD39D6"/>
    <w:rsid w:val="00CE286C"/>
    <w:rsid w:val="00CE603F"/>
    <w:rsid w:val="00CF5C33"/>
    <w:rsid w:val="00D016F9"/>
    <w:rsid w:val="00D05EA3"/>
    <w:rsid w:val="00D07061"/>
    <w:rsid w:val="00D070CF"/>
    <w:rsid w:val="00D15610"/>
    <w:rsid w:val="00D22273"/>
    <w:rsid w:val="00D560B4"/>
    <w:rsid w:val="00D5670C"/>
    <w:rsid w:val="00D81CE4"/>
    <w:rsid w:val="00D84F78"/>
    <w:rsid w:val="00D97877"/>
    <w:rsid w:val="00DA6234"/>
    <w:rsid w:val="00DB6453"/>
    <w:rsid w:val="00DD3FFD"/>
    <w:rsid w:val="00DD7F25"/>
    <w:rsid w:val="00DE7F33"/>
    <w:rsid w:val="00DF1EF7"/>
    <w:rsid w:val="00DF6562"/>
    <w:rsid w:val="00E01662"/>
    <w:rsid w:val="00E044A1"/>
    <w:rsid w:val="00E1031D"/>
    <w:rsid w:val="00E213E7"/>
    <w:rsid w:val="00E25E1E"/>
    <w:rsid w:val="00E50D98"/>
    <w:rsid w:val="00E521C8"/>
    <w:rsid w:val="00E52E9D"/>
    <w:rsid w:val="00E53FF0"/>
    <w:rsid w:val="00E65FC2"/>
    <w:rsid w:val="00E67327"/>
    <w:rsid w:val="00E75CCB"/>
    <w:rsid w:val="00E90BCB"/>
    <w:rsid w:val="00EA6039"/>
    <w:rsid w:val="00EB250F"/>
    <w:rsid w:val="00EE2597"/>
    <w:rsid w:val="00F028AB"/>
    <w:rsid w:val="00F10A5B"/>
    <w:rsid w:val="00F31B30"/>
    <w:rsid w:val="00F419BE"/>
    <w:rsid w:val="00F53DEA"/>
    <w:rsid w:val="00F72EF6"/>
    <w:rsid w:val="00F814BA"/>
    <w:rsid w:val="00F90619"/>
    <w:rsid w:val="00FA44F4"/>
    <w:rsid w:val="00FB4D35"/>
    <w:rsid w:val="00FC244E"/>
    <w:rsid w:val="00FD5FEB"/>
    <w:rsid w:val="00FE2B94"/>
    <w:rsid w:val="00FE5996"/>
    <w:rsid w:val="0F023D12"/>
    <w:rsid w:val="1BE7BC03"/>
    <w:rsid w:val="1D838C64"/>
    <w:rsid w:val="2256FD87"/>
    <w:rsid w:val="23EB01F5"/>
    <w:rsid w:val="26A13792"/>
    <w:rsid w:val="29F8FDC5"/>
    <w:rsid w:val="2E8D7321"/>
    <w:rsid w:val="41AF5437"/>
    <w:rsid w:val="4A7AF39E"/>
    <w:rsid w:val="59987A6E"/>
    <w:rsid w:val="66087FC2"/>
    <w:rsid w:val="68724B68"/>
    <w:rsid w:val="6ADBF0E5"/>
    <w:rsid w:val="6C77C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ACED"/>
  <w15:chartTrackingRefBased/>
  <w15:docId w15:val="{4DE83F97-3A90-439E-A807-44B4862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0B4"/>
  </w:style>
  <w:style w:type="paragraph" w:styleId="Fuzeile">
    <w:name w:val="footer"/>
    <w:basedOn w:val="Standard"/>
    <w:link w:val="FuzeileZchn"/>
    <w:unhideWhenUsed/>
    <w:rsid w:val="00D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60B4"/>
  </w:style>
  <w:style w:type="character" w:styleId="Seitenzahl">
    <w:name w:val="page number"/>
    <w:basedOn w:val="Absatz-Standardschriftart"/>
    <w:rsid w:val="00544A15"/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A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1A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11AC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9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3EA8C3E542C4785984CBFECD732B3" ma:contentTypeVersion="7" ma:contentTypeDescription="Ein neues Dokument erstellen." ma:contentTypeScope="" ma:versionID="51da54320f41f3ef56fdb9e8adfa484a">
  <xsd:schema xmlns:xsd="http://www.w3.org/2001/XMLSchema" xmlns:xs="http://www.w3.org/2001/XMLSchema" xmlns:p="http://schemas.microsoft.com/office/2006/metadata/properties" xmlns:ns2="281ff718-6f8f-4fa3-a2e4-b0d2e48ec7f9" targetNamespace="http://schemas.microsoft.com/office/2006/metadata/properties" ma:root="true" ma:fieldsID="5387ffc24ab4c43dfe44858108de13b0" ns2:_="">
    <xsd:import namespace="281ff718-6f8f-4fa3-a2e4-b0d2e48e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ff718-6f8f-4fa3-a2e4-b0d2e48ec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36773-7895-4402-A031-437E9C91B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ff718-6f8f-4fa3-a2e4-b0d2e48ec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3B7BF-BB9E-406C-BA9B-C0BAAE3A02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D3525C-9A3E-4456-891A-DE57569FF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Berg - Yupik PR</dc:creator>
  <cp:keywords/>
  <dc:description/>
  <cp:lastModifiedBy>Leonie Berg - Yupik PR</cp:lastModifiedBy>
  <cp:revision>5</cp:revision>
  <cp:lastPrinted>2023-04-25T08:32:00Z</cp:lastPrinted>
  <dcterms:created xsi:type="dcterms:W3CDTF">2023-06-05T07:25:00Z</dcterms:created>
  <dcterms:modified xsi:type="dcterms:W3CDTF">2023-06-12T10:53:00Z</dcterms:modified>
</cp:coreProperties>
</file>