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956A8" w14:textId="77777777" w:rsidR="00F8747D" w:rsidRPr="0057682F" w:rsidRDefault="0057682F" w:rsidP="007C7EBC">
      <w:pPr>
        <w:jc w:val="both"/>
        <w:rPr>
          <w:rFonts w:cstheme="minorHAnsi"/>
        </w:rPr>
      </w:pPr>
      <w:r w:rsidRPr="0057682F">
        <w:rPr>
          <w:rFonts w:cstheme="minorHAnsi"/>
        </w:rPr>
        <w:t>PRESSEINFORMATION</w:t>
      </w:r>
      <w:r w:rsidR="00AE7622">
        <w:rPr>
          <w:rFonts w:cstheme="minorHAnsi"/>
        </w:rPr>
        <w:t xml:space="preserve"> </w:t>
      </w:r>
    </w:p>
    <w:p w14:paraId="472E4B2A" w14:textId="77777777" w:rsidR="0057682F" w:rsidRDefault="0057682F" w:rsidP="007C7EBC">
      <w:pPr>
        <w:tabs>
          <w:tab w:val="left" w:pos="450"/>
        </w:tabs>
        <w:jc w:val="both"/>
        <w:rPr>
          <w:b/>
        </w:rPr>
      </w:pPr>
    </w:p>
    <w:p w14:paraId="0123BB8E" w14:textId="773B9460" w:rsidR="00634934" w:rsidRPr="00A33ECC" w:rsidRDefault="00B70714" w:rsidP="007C7EBC">
      <w:pPr>
        <w:jc w:val="both"/>
        <w:rPr>
          <w:b/>
          <w:bCs/>
          <w:sz w:val="26"/>
          <w:szCs w:val="26"/>
        </w:rPr>
      </w:pPr>
      <w:r>
        <w:rPr>
          <w:b/>
          <w:bCs/>
          <w:sz w:val="26"/>
          <w:szCs w:val="26"/>
        </w:rPr>
        <w:t>Take care of your hair</w:t>
      </w:r>
    </w:p>
    <w:p w14:paraId="4E12AE61" w14:textId="29941CAD" w:rsidR="00E94B41" w:rsidRPr="00A04F31" w:rsidRDefault="00FD4347" w:rsidP="007C7EBC">
      <w:pPr>
        <w:jc w:val="both"/>
        <w:rPr>
          <w:b/>
          <w:bCs/>
          <w:sz w:val="26"/>
          <w:szCs w:val="26"/>
        </w:rPr>
      </w:pPr>
      <w:r>
        <w:rPr>
          <w:b/>
          <w:bCs/>
          <w:sz w:val="26"/>
          <w:szCs w:val="26"/>
        </w:rPr>
        <w:t xml:space="preserve">Innere Stärke für </w:t>
      </w:r>
      <w:r w:rsidR="00572CD3">
        <w:rPr>
          <w:b/>
          <w:bCs/>
          <w:sz w:val="26"/>
          <w:szCs w:val="26"/>
        </w:rPr>
        <w:t xml:space="preserve">schönes </w:t>
      </w:r>
      <w:r>
        <w:rPr>
          <w:b/>
          <w:bCs/>
          <w:sz w:val="26"/>
          <w:szCs w:val="26"/>
        </w:rPr>
        <w:t>Haar</w:t>
      </w:r>
    </w:p>
    <w:p w14:paraId="2CBA1CFD" w14:textId="77777777" w:rsidR="0049610C" w:rsidRDefault="0049610C" w:rsidP="007C7EBC">
      <w:pPr>
        <w:jc w:val="both"/>
      </w:pPr>
    </w:p>
    <w:p w14:paraId="0BE55138" w14:textId="3C8E8568" w:rsidR="00463668" w:rsidRDefault="007C7EBC" w:rsidP="007C7EBC">
      <w:pPr>
        <w:spacing w:line="276" w:lineRule="auto"/>
        <w:jc w:val="both"/>
        <w:rPr>
          <w:b/>
          <w:bCs/>
        </w:rPr>
      </w:pPr>
      <w:r>
        <w:rPr>
          <w:b/>
          <w:bCs/>
          <w:noProof/>
        </w:rPr>
        <w:drawing>
          <wp:anchor distT="0" distB="0" distL="114300" distR="114300" simplePos="0" relativeHeight="251658240" behindDoc="1" locked="0" layoutInCell="1" allowOverlap="1" wp14:anchorId="1B0E5D44" wp14:editId="29B1B8FE">
            <wp:simplePos x="0" y="0"/>
            <wp:positionH relativeFrom="column">
              <wp:posOffset>2816192</wp:posOffset>
            </wp:positionH>
            <wp:positionV relativeFrom="paragraph">
              <wp:posOffset>748598</wp:posOffset>
            </wp:positionV>
            <wp:extent cx="1988820" cy="1464945"/>
            <wp:effectExtent l="0" t="0" r="5080" b="0"/>
            <wp:wrapTight wrapText="bothSides">
              <wp:wrapPolygon edited="0">
                <wp:start x="0" y="0"/>
                <wp:lineTo x="0" y="21347"/>
                <wp:lineTo x="21517" y="21347"/>
                <wp:lineTo x="21517" y="0"/>
                <wp:lineTo x="0" y="0"/>
              </wp:wrapPolygon>
            </wp:wrapTight>
            <wp:docPr id="2" name="Grafik 2" descr="Ein Bild, das Person, Wand, drinnen,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Wand, drinnen, Kleidung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88820" cy="1464945"/>
                    </a:xfrm>
                    <a:prstGeom prst="rect">
                      <a:avLst/>
                    </a:prstGeom>
                  </pic:spPr>
                </pic:pic>
              </a:graphicData>
            </a:graphic>
            <wp14:sizeRelH relativeFrom="margin">
              <wp14:pctWidth>0</wp14:pctWidth>
            </wp14:sizeRelH>
            <wp14:sizeRelV relativeFrom="margin">
              <wp14:pctHeight>0</wp14:pctHeight>
            </wp14:sizeRelV>
          </wp:anchor>
        </w:drawing>
      </w:r>
      <w:r w:rsidR="001204A6" w:rsidRPr="19FB0495">
        <w:rPr>
          <w:b/>
          <w:bCs/>
        </w:rPr>
        <w:t xml:space="preserve">Langenfeld, </w:t>
      </w:r>
      <w:r w:rsidR="0099343C">
        <w:rPr>
          <w:b/>
          <w:bCs/>
        </w:rPr>
        <w:t>Juni</w:t>
      </w:r>
      <w:r w:rsidR="0099343C" w:rsidRPr="19FB0495">
        <w:rPr>
          <w:b/>
          <w:bCs/>
        </w:rPr>
        <w:t xml:space="preserve"> </w:t>
      </w:r>
      <w:r w:rsidR="001204A6" w:rsidRPr="19FB0495">
        <w:rPr>
          <w:b/>
          <w:bCs/>
        </w:rPr>
        <w:t>20</w:t>
      </w:r>
      <w:r w:rsidR="00FE7271" w:rsidRPr="19FB0495">
        <w:rPr>
          <w:b/>
          <w:bCs/>
        </w:rPr>
        <w:t>2</w:t>
      </w:r>
      <w:r w:rsidR="00E2533D">
        <w:rPr>
          <w:b/>
          <w:bCs/>
        </w:rPr>
        <w:t>1</w:t>
      </w:r>
      <w:r w:rsidR="001204A6" w:rsidRPr="19FB0495">
        <w:rPr>
          <w:b/>
          <w:bCs/>
        </w:rPr>
        <w:t xml:space="preserve">. </w:t>
      </w:r>
      <w:r w:rsidR="004C41BD">
        <w:rPr>
          <w:b/>
          <w:bCs/>
        </w:rPr>
        <w:t xml:space="preserve">Manchmal </w:t>
      </w:r>
      <w:r w:rsidR="00B32A55">
        <w:rPr>
          <w:b/>
          <w:bCs/>
        </w:rPr>
        <w:t xml:space="preserve">fühlen </w:t>
      </w:r>
      <w:r w:rsidR="004C41BD">
        <w:rPr>
          <w:b/>
          <w:bCs/>
        </w:rPr>
        <w:t>wir uns</w:t>
      </w:r>
      <w:r w:rsidR="00B32A55">
        <w:rPr>
          <w:b/>
          <w:bCs/>
        </w:rPr>
        <w:t xml:space="preserve"> kraftlos, ausgelaugt oder auch </w:t>
      </w:r>
      <w:r w:rsidR="00CD622D">
        <w:rPr>
          <w:b/>
          <w:bCs/>
        </w:rPr>
        <w:t>„</w:t>
      </w:r>
      <w:r w:rsidR="00B32A55">
        <w:rPr>
          <w:b/>
          <w:bCs/>
        </w:rPr>
        <w:t>hängengelassen</w:t>
      </w:r>
      <w:r w:rsidR="00CD622D">
        <w:rPr>
          <w:b/>
          <w:bCs/>
        </w:rPr>
        <w:t>“</w:t>
      </w:r>
      <w:r w:rsidR="004C41BD">
        <w:rPr>
          <w:b/>
          <w:bCs/>
        </w:rPr>
        <w:t>.</w:t>
      </w:r>
      <w:r w:rsidR="00B32A55">
        <w:rPr>
          <w:b/>
          <w:bCs/>
        </w:rPr>
        <w:t xml:space="preserve"> </w:t>
      </w:r>
      <w:r w:rsidR="00910FB0">
        <w:rPr>
          <w:b/>
          <w:bCs/>
        </w:rPr>
        <w:t>Den Haaren geht es ähnlich</w:t>
      </w:r>
      <w:r w:rsidR="07D8639C">
        <w:rPr>
          <w:b/>
          <w:bCs/>
        </w:rPr>
        <w:t>.</w:t>
      </w:r>
      <w:r w:rsidR="00910FB0">
        <w:rPr>
          <w:b/>
          <w:bCs/>
        </w:rPr>
        <w:t xml:space="preserve"> </w:t>
      </w:r>
      <w:r w:rsidR="00463668">
        <w:rPr>
          <w:b/>
          <w:bCs/>
        </w:rPr>
        <w:t xml:space="preserve">Besonders wenn </w:t>
      </w:r>
      <w:r w:rsidR="493E1A82">
        <w:rPr>
          <w:b/>
          <w:bCs/>
        </w:rPr>
        <w:t>sich in die tägliche</w:t>
      </w:r>
      <w:r w:rsidR="008C1E90">
        <w:rPr>
          <w:b/>
          <w:bCs/>
        </w:rPr>
        <w:t>n</w:t>
      </w:r>
      <w:r w:rsidR="493E1A82">
        <w:rPr>
          <w:b/>
          <w:bCs/>
        </w:rPr>
        <w:t xml:space="preserve"> Beauty-Routinen </w:t>
      </w:r>
      <w:r w:rsidR="00463668">
        <w:rPr>
          <w:b/>
          <w:bCs/>
        </w:rPr>
        <w:t xml:space="preserve">Fehler einschleichen, die wir gar nicht bemerken. </w:t>
      </w:r>
      <w:r w:rsidR="15EE00AA">
        <w:rPr>
          <w:b/>
          <w:bCs/>
        </w:rPr>
        <w:t>Auf einmal folgt e</w:t>
      </w:r>
      <w:r w:rsidR="00463668">
        <w:rPr>
          <w:b/>
          <w:bCs/>
        </w:rPr>
        <w:t>in Bad</w:t>
      </w:r>
      <w:r w:rsidR="007F60B5">
        <w:rPr>
          <w:b/>
          <w:bCs/>
        </w:rPr>
        <w:t>-</w:t>
      </w:r>
      <w:r w:rsidR="00463668">
        <w:rPr>
          <w:b/>
          <w:bCs/>
        </w:rPr>
        <w:t>Hair</w:t>
      </w:r>
      <w:r w:rsidR="007F60B5">
        <w:rPr>
          <w:b/>
          <w:bCs/>
        </w:rPr>
        <w:t>-</w:t>
      </w:r>
      <w:r w:rsidR="00463668">
        <w:rPr>
          <w:b/>
          <w:bCs/>
        </w:rPr>
        <w:t>Day dem nächsten und man kann sich die Ursachen nicht erklären.</w:t>
      </w:r>
    </w:p>
    <w:p w14:paraId="34310DCC" w14:textId="1B33981F" w:rsidR="00B32A55" w:rsidRDefault="00B32A55" w:rsidP="007C7EBC">
      <w:pPr>
        <w:spacing w:line="276" w:lineRule="auto"/>
        <w:jc w:val="both"/>
        <w:rPr>
          <w:b/>
          <w:bCs/>
        </w:rPr>
      </w:pPr>
    </w:p>
    <w:p w14:paraId="21B39EE3" w14:textId="321CF47C" w:rsidR="003E79AD" w:rsidRDefault="00521A7C" w:rsidP="007C7EBC">
      <w:pPr>
        <w:spacing w:line="276" w:lineRule="auto"/>
        <w:jc w:val="both"/>
        <w:rPr>
          <w:b/>
          <w:bCs/>
          <w:color w:val="FF0000"/>
        </w:rPr>
      </w:pPr>
      <w:r>
        <w:rPr>
          <w:b/>
          <w:bCs/>
        </w:rPr>
        <w:t xml:space="preserve">Fünf </w:t>
      </w:r>
      <w:r w:rsidR="009E74D3">
        <w:rPr>
          <w:b/>
          <w:bCs/>
        </w:rPr>
        <w:t>häufige Fehler bei der Haarpflege</w:t>
      </w:r>
    </w:p>
    <w:p w14:paraId="1C671C33" w14:textId="6BCCC1F5" w:rsidR="009E74D3" w:rsidRDefault="00DC42A3" w:rsidP="007C7EBC">
      <w:pPr>
        <w:spacing w:line="276" w:lineRule="auto"/>
        <w:jc w:val="both"/>
      </w:pPr>
      <w:r>
        <w:t>Neben</w:t>
      </w:r>
      <w:r w:rsidR="00151F70">
        <w:t xml:space="preserve"> verschiedene</w:t>
      </w:r>
      <w:r>
        <w:t>n</w:t>
      </w:r>
      <w:r w:rsidR="00151F70">
        <w:t xml:space="preserve"> innere</w:t>
      </w:r>
      <w:r>
        <w:t>n</w:t>
      </w:r>
      <w:r w:rsidR="00151F70">
        <w:t xml:space="preserve"> </w:t>
      </w:r>
      <w:r w:rsidR="00042EC8">
        <w:t>Faktoren</w:t>
      </w:r>
      <w:r w:rsidR="004F6313">
        <w:t>, die Haarstruktur</w:t>
      </w:r>
      <w:r w:rsidR="00654DCC">
        <w:t xml:space="preserve"> </w:t>
      </w:r>
      <w:r w:rsidR="004F6313">
        <w:t>und -wachstum</w:t>
      </w:r>
      <w:r w:rsidR="00E87BB1">
        <w:t xml:space="preserve"> beeinflussen</w:t>
      </w:r>
      <w:r w:rsidR="00521A7C">
        <w:t>,</w:t>
      </w:r>
      <w:r w:rsidR="004F6313">
        <w:t xml:space="preserve"> </w:t>
      </w:r>
      <w:r w:rsidR="00AA7FB6">
        <w:t xml:space="preserve">etwa </w:t>
      </w:r>
      <w:r w:rsidR="00474BC6">
        <w:t xml:space="preserve">Stress, </w:t>
      </w:r>
      <w:r w:rsidR="3AA65175">
        <w:t>hormonelle Beeinträchtigungen</w:t>
      </w:r>
      <w:r w:rsidR="004F6313">
        <w:t xml:space="preserve"> oder</w:t>
      </w:r>
      <w:r w:rsidR="00474BC6">
        <w:t xml:space="preserve"> zunehmende</w:t>
      </w:r>
      <w:r w:rsidR="005C070B">
        <w:t>s</w:t>
      </w:r>
      <w:r w:rsidR="00474BC6">
        <w:t xml:space="preserve"> Alter</w:t>
      </w:r>
      <w:r w:rsidR="002B751C">
        <w:t>,</w:t>
      </w:r>
      <w:r w:rsidR="00EE32B1">
        <w:t xml:space="preserve"> </w:t>
      </w:r>
      <w:r w:rsidR="00AA7FB6">
        <w:t xml:space="preserve">können auch äußere Faktoren wie </w:t>
      </w:r>
      <w:r w:rsidR="00474BC6">
        <w:t>die falsche</w:t>
      </w:r>
      <w:r w:rsidR="4EF96EC8">
        <w:t xml:space="preserve"> </w:t>
      </w:r>
      <w:r w:rsidR="00474BC6">
        <w:t>Pflege</w:t>
      </w:r>
      <w:r w:rsidR="0A9F11F8">
        <w:t xml:space="preserve"> </w:t>
      </w:r>
      <w:r w:rsidR="00AA7FB6">
        <w:t>zu kraftlosen Haaren beitragen</w:t>
      </w:r>
      <w:r w:rsidR="00521A7C">
        <w:t>.</w:t>
      </w:r>
    </w:p>
    <w:p w14:paraId="3B2000BA" w14:textId="77777777" w:rsidR="00EB21D8" w:rsidRDefault="00EB21D8" w:rsidP="007C7EBC">
      <w:pPr>
        <w:spacing w:line="276" w:lineRule="auto"/>
        <w:jc w:val="both"/>
      </w:pPr>
    </w:p>
    <w:p w14:paraId="45284FF7" w14:textId="1CB33419" w:rsidR="009E74D3" w:rsidRPr="009E74D3" w:rsidRDefault="009E74D3" w:rsidP="007C7EBC">
      <w:pPr>
        <w:pStyle w:val="berschrift3"/>
        <w:numPr>
          <w:ilvl w:val="0"/>
          <w:numId w:val="9"/>
        </w:numPr>
        <w:spacing w:before="0" w:beforeAutospacing="0" w:after="0" w:afterAutospacing="0" w:line="276" w:lineRule="auto"/>
        <w:jc w:val="both"/>
        <w:textAlignment w:val="baseline"/>
        <w:rPr>
          <w:rFonts w:asciiTheme="minorHAnsi" w:eastAsiaTheme="minorHAnsi" w:hAnsiTheme="minorHAnsi" w:cstheme="minorBidi"/>
          <w:sz w:val="20"/>
          <w:szCs w:val="22"/>
          <w:lang w:eastAsia="en-US"/>
        </w:rPr>
      </w:pPr>
      <w:r w:rsidRPr="009E74D3">
        <w:rPr>
          <w:rFonts w:asciiTheme="minorHAnsi" w:eastAsiaTheme="minorHAnsi" w:hAnsiTheme="minorHAnsi" w:cstheme="minorBidi"/>
          <w:sz w:val="20"/>
          <w:szCs w:val="22"/>
          <w:lang w:eastAsia="en-US"/>
        </w:rPr>
        <w:t xml:space="preserve"> Zu heiß waschen</w:t>
      </w:r>
    </w:p>
    <w:p w14:paraId="078E4718" w14:textId="1BDC1882" w:rsidR="009E74D3" w:rsidRDefault="009E74D3" w:rsidP="007C7EBC">
      <w:pPr>
        <w:jc w:val="both"/>
      </w:pPr>
      <w:r>
        <w:t xml:space="preserve">Wer seinen Haaren etwas Gutes tun will, dreht für das Waschen und Abspülen der Pflegeprodukte die Temperatur etwas herunter. Die </w:t>
      </w:r>
      <w:r w:rsidR="00673C07">
        <w:t xml:space="preserve">hohen Temperaturen greifen auf Dauer </w:t>
      </w:r>
      <w:r>
        <w:t>die natürliche Schutzschicht der Haare an und macht sie spröde und trocken.</w:t>
      </w:r>
    </w:p>
    <w:p w14:paraId="2116747F" w14:textId="77777777" w:rsidR="00FE6443" w:rsidRDefault="00FE6443" w:rsidP="007C7EBC">
      <w:pPr>
        <w:jc w:val="both"/>
      </w:pPr>
    </w:p>
    <w:p w14:paraId="550E829E" w14:textId="79C404B9" w:rsidR="009E74D3" w:rsidRPr="00FE6443" w:rsidRDefault="009E74D3" w:rsidP="007C7EBC">
      <w:pPr>
        <w:pStyle w:val="Listenabsatz"/>
        <w:numPr>
          <w:ilvl w:val="0"/>
          <w:numId w:val="9"/>
        </w:numPr>
        <w:jc w:val="both"/>
        <w:rPr>
          <w:b/>
          <w:bCs/>
        </w:rPr>
      </w:pPr>
      <w:r w:rsidRPr="00FE6443">
        <w:rPr>
          <w:b/>
          <w:bCs/>
        </w:rPr>
        <w:t>Zu viel Shampoo</w:t>
      </w:r>
    </w:p>
    <w:p w14:paraId="3EE377D0" w14:textId="218F94B8" w:rsidR="009E74D3" w:rsidRDefault="009E74D3" w:rsidP="007C7EBC">
      <w:pPr>
        <w:jc w:val="both"/>
      </w:pPr>
      <w:r w:rsidRPr="009E74D3">
        <w:t xml:space="preserve">Um Kopfhaut und Haare zu waschen, braucht es weniger Shampoo als man denkt. Beim Haarewaschen geht es ja unter anderem darum, die Kopfhaut von Fett und abgestorbenen Hautschüppchen zu befreien und die Haarlängen zu pflegen. Dafür reicht es, die Kopfhaut mit einer </w:t>
      </w:r>
      <w:r w:rsidR="004C41BD">
        <w:t>weintraubengroße</w:t>
      </w:r>
      <w:r w:rsidR="00444E6F">
        <w:t>n</w:t>
      </w:r>
      <w:r w:rsidRPr="009E74D3">
        <w:t xml:space="preserve"> Menge Shampoo zu massieren und das Shampoo aufschäumen zu lassen. Wer zu viel Shampoo benutzt, kann die Haare schnell überpflegen</w:t>
      </w:r>
      <w:r w:rsidR="00037414">
        <w:t xml:space="preserve"> – </w:t>
      </w:r>
      <w:r w:rsidR="00C82525">
        <w:t>sie können durchaus trock</w:t>
      </w:r>
      <w:r w:rsidR="003D705F">
        <w:t xml:space="preserve">ener werden und damit </w:t>
      </w:r>
      <w:r w:rsidRPr="009E74D3">
        <w:t xml:space="preserve">noch anfälliger für </w:t>
      </w:r>
      <w:r w:rsidR="00EA44DA">
        <w:t>äußere Einflüsse</w:t>
      </w:r>
      <w:r w:rsidR="0086199F">
        <w:t>.</w:t>
      </w:r>
    </w:p>
    <w:p w14:paraId="06ED00D9" w14:textId="77777777" w:rsidR="009E74D3" w:rsidRPr="009E74D3" w:rsidRDefault="009E74D3" w:rsidP="007C7EBC">
      <w:pPr>
        <w:pStyle w:val="Numabc"/>
        <w:numPr>
          <w:ilvl w:val="0"/>
          <w:numId w:val="0"/>
        </w:numPr>
        <w:spacing w:line="276" w:lineRule="auto"/>
        <w:jc w:val="both"/>
      </w:pPr>
    </w:p>
    <w:p w14:paraId="37783517" w14:textId="12C0076D" w:rsidR="009E74D3" w:rsidRPr="009E74D3" w:rsidRDefault="005E416D" w:rsidP="007C7EBC">
      <w:pPr>
        <w:pStyle w:val="berschrift3"/>
        <w:numPr>
          <w:ilvl w:val="0"/>
          <w:numId w:val="9"/>
        </w:numPr>
        <w:spacing w:before="0" w:beforeAutospacing="0" w:after="0" w:afterAutospacing="0" w:line="276" w:lineRule="auto"/>
        <w:jc w:val="both"/>
        <w:textAlignment w:val="baseline"/>
        <w:rPr>
          <w:rFonts w:asciiTheme="minorHAnsi" w:eastAsiaTheme="minorHAnsi" w:hAnsiTheme="minorHAnsi" w:cstheme="minorBidi"/>
          <w:sz w:val="20"/>
          <w:szCs w:val="22"/>
          <w:lang w:eastAsia="en-US"/>
        </w:rPr>
      </w:pPr>
      <w:r>
        <w:rPr>
          <w:rFonts w:asciiTheme="minorHAnsi" w:eastAsiaTheme="minorHAnsi" w:hAnsiTheme="minorHAnsi" w:cstheme="minorBidi"/>
          <w:sz w:val="20"/>
          <w:szCs w:val="22"/>
          <w:lang w:eastAsia="en-US"/>
        </w:rPr>
        <w:t>Haare t</w:t>
      </w:r>
      <w:r w:rsidR="009E74D3" w:rsidRPr="009E74D3">
        <w:rPr>
          <w:rFonts w:asciiTheme="minorHAnsi" w:eastAsiaTheme="minorHAnsi" w:hAnsiTheme="minorHAnsi" w:cstheme="minorBidi"/>
          <w:sz w:val="20"/>
          <w:szCs w:val="22"/>
          <w:lang w:eastAsia="en-US"/>
        </w:rPr>
        <w:t>rocken rubbeln</w:t>
      </w:r>
    </w:p>
    <w:p w14:paraId="043734DB" w14:textId="5C1EC639" w:rsidR="00597A43" w:rsidRDefault="009E74D3" w:rsidP="007C7EBC">
      <w:pPr>
        <w:jc w:val="both"/>
      </w:pPr>
      <w:r>
        <w:t>Wenn die Haare nass sind, ist ihre Struktur aufgeweicht und angreifbar.</w:t>
      </w:r>
      <w:r w:rsidR="22ACF458">
        <w:t xml:space="preserve"> Aggressives </w:t>
      </w:r>
      <w:r w:rsidR="005044F1">
        <w:t xml:space="preserve">Trockenreiben </w:t>
      </w:r>
      <w:r w:rsidR="22ACF458">
        <w:t>mit dem Handtuch kann diese dann stressen.</w:t>
      </w:r>
      <w:r>
        <w:t xml:space="preserve"> Daher die Haare besser ins Handtuch eindrehen und sanft auswringen, um die erste Tropfnässe herauszubekommen.</w:t>
      </w:r>
    </w:p>
    <w:p w14:paraId="66271689" w14:textId="77777777" w:rsidR="00FE6443" w:rsidRDefault="00FE6443" w:rsidP="007C7EBC">
      <w:pPr>
        <w:jc w:val="both"/>
      </w:pPr>
    </w:p>
    <w:p w14:paraId="2F1BB342" w14:textId="42373DAA" w:rsidR="009E74D3" w:rsidRPr="00FE6443" w:rsidRDefault="009B38D6" w:rsidP="007C7EBC">
      <w:pPr>
        <w:pStyle w:val="Listenabsatz"/>
        <w:numPr>
          <w:ilvl w:val="0"/>
          <w:numId w:val="9"/>
        </w:numPr>
        <w:jc w:val="both"/>
        <w:rPr>
          <w:b/>
          <w:bCs/>
        </w:rPr>
      </w:pPr>
      <w:r>
        <w:rPr>
          <w:b/>
          <w:bCs/>
        </w:rPr>
        <w:t>Haarkuren und Conditioner</w:t>
      </w:r>
      <w:r w:rsidR="009E74D3" w:rsidRPr="00FE6443">
        <w:rPr>
          <w:b/>
          <w:bCs/>
        </w:rPr>
        <w:t xml:space="preserve"> auf </w:t>
      </w:r>
      <w:r>
        <w:rPr>
          <w:b/>
          <w:bCs/>
        </w:rPr>
        <w:t>der Kopfhaut</w:t>
      </w:r>
    </w:p>
    <w:p w14:paraId="54B8A6FE" w14:textId="67D9B6B7" w:rsidR="009E74D3" w:rsidRDefault="009E74D3" w:rsidP="007C7EBC">
      <w:pPr>
        <w:jc w:val="both"/>
      </w:pPr>
      <w:r>
        <w:t>Ob eine Haarspülung, -maske oder -kur: Diese Produkte gehören nicht auf die Kopfhaut</w:t>
      </w:r>
      <w:r w:rsidR="00AD51C7">
        <w:t xml:space="preserve">. </w:t>
      </w:r>
      <w:r>
        <w:t xml:space="preserve">Das beschwert den Schopf und lässt die Mähne später strähnig erscheinen. </w:t>
      </w:r>
      <w:r>
        <w:lastRenderedPageBreak/>
        <w:t xml:space="preserve">Eine Haarspülung </w:t>
      </w:r>
      <w:r w:rsidR="00597A43">
        <w:t xml:space="preserve">oder Kur </w:t>
      </w:r>
      <w:r>
        <w:t>wird nach dem Waschen sparsam in den Haarlängen verteilt</w:t>
      </w:r>
      <w:r w:rsidR="00597A43">
        <w:t xml:space="preserve">. </w:t>
      </w:r>
      <w:r w:rsidR="005E416D">
        <w:t>Ein</w:t>
      </w:r>
      <w:r>
        <w:t xml:space="preserve"> Kamm </w:t>
      </w:r>
      <w:r w:rsidR="005E416D">
        <w:t>hilft dabei,</w:t>
      </w:r>
      <w:r>
        <w:t xml:space="preserve"> das Produkt gleichmäßig zu verteilen.</w:t>
      </w:r>
    </w:p>
    <w:p w14:paraId="45E85D4A" w14:textId="77777777" w:rsidR="00FE6443" w:rsidRPr="009E74D3" w:rsidRDefault="00FE6443" w:rsidP="007C7EBC">
      <w:pPr>
        <w:jc w:val="both"/>
      </w:pPr>
    </w:p>
    <w:p w14:paraId="4AEB4B12" w14:textId="31FC0574" w:rsidR="009E74D3" w:rsidRPr="00597A43" w:rsidRDefault="009E74D3" w:rsidP="007C7EBC">
      <w:pPr>
        <w:pStyle w:val="berschrift3"/>
        <w:numPr>
          <w:ilvl w:val="0"/>
          <w:numId w:val="9"/>
        </w:numPr>
        <w:spacing w:before="0" w:beforeAutospacing="0" w:after="0" w:afterAutospacing="0" w:line="276" w:lineRule="auto"/>
        <w:jc w:val="both"/>
        <w:textAlignment w:val="baseline"/>
        <w:rPr>
          <w:rFonts w:asciiTheme="minorHAnsi" w:eastAsiaTheme="minorHAnsi" w:hAnsiTheme="minorHAnsi" w:cstheme="minorBidi"/>
          <w:sz w:val="20"/>
          <w:szCs w:val="22"/>
          <w:lang w:eastAsia="en-US"/>
        </w:rPr>
      </w:pPr>
      <w:r w:rsidRPr="00597A43">
        <w:rPr>
          <w:rFonts w:asciiTheme="minorHAnsi" w:eastAsiaTheme="minorHAnsi" w:hAnsiTheme="minorHAnsi" w:cstheme="minorBidi"/>
          <w:sz w:val="20"/>
          <w:szCs w:val="22"/>
          <w:lang w:eastAsia="en-US"/>
        </w:rPr>
        <w:t xml:space="preserve"> Nasses Haar mit Hitze stylen</w:t>
      </w:r>
    </w:p>
    <w:p w14:paraId="2ACB2D1F" w14:textId="615B31ED" w:rsidR="00EB21D8" w:rsidRPr="00597A43" w:rsidRDefault="009E74D3" w:rsidP="007C7EBC">
      <w:pPr>
        <w:pStyle w:val="StandardWeb"/>
        <w:spacing w:before="0" w:beforeAutospacing="0" w:after="0" w:afterAutospacing="0" w:line="276" w:lineRule="auto"/>
        <w:jc w:val="both"/>
        <w:textAlignment w:val="baseline"/>
        <w:rPr>
          <w:rFonts w:asciiTheme="minorHAnsi" w:eastAsiaTheme="minorHAnsi" w:hAnsiTheme="minorHAnsi" w:cstheme="minorBidi"/>
          <w:sz w:val="20"/>
          <w:szCs w:val="22"/>
          <w:lang w:eastAsia="en-US"/>
        </w:rPr>
      </w:pPr>
      <w:r w:rsidRPr="009E74D3">
        <w:rPr>
          <w:rFonts w:asciiTheme="minorHAnsi" w:eastAsiaTheme="minorHAnsi" w:hAnsiTheme="minorHAnsi" w:cstheme="minorBidi"/>
          <w:sz w:val="20"/>
          <w:szCs w:val="22"/>
          <w:lang w:eastAsia="en-US"/>
        </w:rPr>
        <w:t xml:space="preserve">Meist ist es Zeitdruck, der uns morgens mit noch nassen Haaren direkt zum Föhn oder dem Glätteisen greifen lässt. Die im nassen Zustand so empfindliche Struktur neigt durch extreme Wärme </w:t>
      </w:r>
      <w:r w:rsidR="0086199F">
        <w:rPr>
          <w:rFonts w:asciiTheme="minorHAnsi" w:eastAsiaTheme="minorHAnsi" w:hAnsiTheme="minorHAnsi" w:cstheme="minorBidi"/>
          <w:sz w:val="20"/>
          <w:szCs w:val="22"/>
          <w:lang w:eastAsia="en-US"/>
        </w:rPr>
        <w:t xml:space="preserve">jedoch </w:t>
      </w:r>
      <w:r w:rsidRPr="009E74D3">
        <w:rPr>
          <w:rFonts w:asciiTheme="minorHAnsi" w:eastAsiaTheme="minorHAnsi" w:hAnsiTheme="minorHAnsi" w:cstheme="minorBidi"/>
          <w:sz w:val="20"/>
          <w:szCs w:val="22"/>
          <w:lang w:eastAsia="en-US"/>
        </w:rPr>
        <w:t xml:space="preserve">eher zu Spliss. Daher lieber </w:t>
      </w:r>
      <w:r w:rsidR="0099343C">
        <w:rPr>
          <w:rFonts w:asciiTheme="minorHAnsi" w:eastAsiaTheme="minorHAnsi" w:hAnsiTheme="minorHAnsi" w:cstheme="minorBidi"/>
          <w:sz w:val="20"/>
          <w:szCs w:val="22"/>
          <w:lang w:eastAsia="en-US"/>
        </w:rPr>
        <w:t>etwas</w:t>
      </w:r>
      <w:r w:rsidR="00C04C2F">
        <w:rPr>
          <w:rFonts w:asciiTheme="minorHAnsi" w:eastAsiaTheme="minorHAnsi" w:hAnsiTheme="minorHAnsi" w:cstheme="minorBidi"/>
          <w:sz w:val="20"/>
          <w:szCs w:val="22"/>
          <w:lang w:eastAsia="en-US"/>
        </w:rPr>
        <w:t xml:space="preserve"> mehr Zeit</w:t>
      </w:r>
      <w:r w:rsidRPr="009E74D3">
        <w:rPr>
          <w:rFonts w:asciiTheme="minorHAnsi" w:eastAsiaTheme="minorHAnsi" w:hAnsiTheme="minorHAnsi" w:cstheme="minorBidi"/>
          <w:sz w:val="20"/>
          <w:szCs w:val="22"/>
          <w:lang w:eastAsia="en-US"/>
        </w:rPr>
        <w:t xml:space="preserve"> einplanen</w:t>
      </w:r>
      <w:r w:rsidR="0086199F">
        <w:rPr>
          <w:rFonts w:asciiTheme="minorHAnsi" w:eastAsiaTheme="minorHAnsi" w:hAnsiTheme="minorHAnsi" w:cstheme="minorBidi"/>
          <w:sz w:val="20"/>
          <w:szCs w:val="22"/>
          <w:lang w:eastAsia="en-US"/>
        </w:rPr>
        <w:t xml:space="preserve"> und</w:t>
      </w:r>
      <w:r w:rsidRPr="009E74D3">
        <w:rPr>
          <w:rFonts w:asciiTheme="minorHAnsi" w:eastAsiaTheme="minorHAnsi" w:hAnsiTheme="minorHAnsi" w:cstheme="minorBidi"/>
          <w:sz w:val="20"/>
          <w:szCs w:val="22"/>
          <w:lang w:eastAsia="en-US"/>
        </w:rPr>
        <w:t xml:space="preserve"> die Haare an der Luft vortrocknen lassen</w:t>
      </w:r>
      <w:r w:rsidR="00597A43">
        <w:rPr>
          <w:rFonts w:asciiTheme="minorHAnsi" w:eastAsiaTheme="minorHAnsi" w:hAnsiTheme="minorHAnsi" w:cstheme="minorBidi"/>
          <w:sz w:val="20"/>
          <w:szCs w:val="22"/>
          <w:lang w:eastAsia="en-US"/>
        </w:rPr>
        <w:t xml:space="preserve">. </w:t>
      </w:r>
      <w:r w:rsidRPr="009E74D3">
        <w:rPr>
          <w:rFonts w:asciiTheme="minorHAnsi" w:eastAsiaTheme="minorHAnsi" w:hAnsiTheme="minorHAnsi" w:cstheme="minorBidi"/>
          <w:sz w:val="20"/>
          <w:szCs w:val="22"/>
          <w:lang w:eastAsia="en-US"/>
        </w:rPr>
        <w:t>Wer es wirklich eilig hat, sollte die Föhn-Temperatur drosseln und 20-30 cm Abstand zum Kopf halten.</w:t>
      </w:r>
    </w:p>
    <w:p w14:paraId="4339880C" w14:textId="4582E8DD" w:rsidR="001A2F99" w:rsidRDefault="001A2F99" w:rsidP="007C7EBC">
      <w:pPr>
        <w:jc w:val="both"/>
      </w:pPr>
    </w:p>
    <w:p w14:paraId="55708E44" w14:textId="3C33520D" w:rsidR="001A2F99" w:rsidRPr="001A2F99" w:rsidRDefault="00C04C2F" w:rsidP="007C7EBC">
      <w:pPr>
        <w:spacing w:line="276" w:lineRule="auto"/>
        <w:jc w:val="both"/>
        <w:rPr>
          <w:b/>
          <w:bCs/>
        </w:rPr>
      </w:pPr>
      <w:r>
        <w:rPr>
          <w:b/>
          <w:bCs/>
        </w:rPr>
        <w:t>Ha</w:t>
      </w:r>
      <w:r w:rsidR="00107AAD">
        <w:rPr>
          <w:b/>
          <w:bCs/>
        </w:rPr>
        <w:t>i</w:t>
      </w:r>
      <w:r>
        <w:rPr>
          <w:b/>
          <w:bCs/>
        </w:rPr>
        <w:t xml:space="preserve">r-Support </w:t>
      </w:r>
      <w:r w:rsidR="004A13DD">
        <w:rPr>
          <w:b/>
          <w:bCs/>
        </w:rPr>
        <w:t>von innen</w:t>
      </w:r>
    </w:p>
    <w:p w14:paraId="798F6EB1" w14:textId="5AEB9A3F" w:rsidR="0086199F" w:rsidRPr="002348C3" w:rsidRDefault="0086199F" w:rsidP="007C7EBC">
      <w:pPr>
        <w:spacing w:line="276" w:lineRule="auto"/>
        <w:jc w:val="both"/>
        <w:rPr>
          <w:color w:val="FF0000"/>
        </w:rPr>
      </w:pPr>
      <w:r>
        <w:t>Wie unsere Haut auch, haben die Haare Bedürfnisse</w:t>
      </w:r>
      <w:r w:rsidR="0091375A">
        <w:t xml:space="preserve"> für eine </w:t>
      </w:r>
      <w:r w:rsidR="000E2550">
        <w:t>umfassende Unterstützung</w:t>
      </w:r>
      <w:r>
        <w:t xml:space="preserve"> und daher sollte auch die Haarpflege ganzheitlich betrachtet werden. Wichtig ist es deshalb, für ein gutes Gleichgewicht zu sorgen und die Haare mit wichtigen Nährstoffen von innen zu unterstützen.</w:t>
      </w:r>
      <w:r w:rsidR="006C74E6">
        <w:t xml:space="preserve"> Dazu zählen die verschiedenen B-Vitamine wie Biotin oder auch Thiamin (B</w:t>
      </w:r>
      <w:r w:rsidR="006C74E6" w:rsidRPr="7FE41962">
        <w:rPr>
          <w:vertAlign w:val="subscript"/>
        </w:rPr>
        <w:t>1</w:t>
      </w:r>
      <w:r w:rsidR="006C74E6">
        <w:t>), Aminosäuren wie L-</w:t>
      </w:r>
      <w:proofErr w:type="spellStart"/>
      <w:r w:rsidR="006C74E6">
        <w:t>Cystein</w:t>
      </w:r>
      <w:proofErr w:type="spellEnd"/>
      <w:r w:rsidR="006C74E6">
        <w:t xml:space="preserve"> und </w:t>
      </w:r>
      <w:r w:rsidR="00067F24">
        <w:br/>
      </w:r>
      <w:r w:rsidR="006C74E6">
        <w:t xml:space="preserve">L-Methionin und auch </w:t>
      </w:r>
      <w:r w:rsidR="0021311E" w:rsidRPr="0021311E">
        <w:rPr>
          <w:color w:val="000000" w:themeColor="text1"/>
        </w:rPr>
        <w:t>das patentierte KeraLiacin</w:t>
      </w:r>
      <w:r w:rsidR="00A02E6E" w:rsidRPr="00F27BA7">
        <w:rPr>
          <w:color w:val="000000" w:themeColor="text1"/>
          <w:vertAlign w:val="superscript"/>
        </w:rPr>
        <w:t>®</w:t>
      </w:r>
      <w:r w:rsidR="0021311E" w:rsidRPr="0021311E">
        <w:rPr>
          <w:color w:val="000000" w:themeColor="text1"/>
        </w:rPr>
        <w:t>, das u. a. einen Hirse</w:t>
      </w:r>
      <w:r w:rsidR="00A02E6E">
        <w:rPr>
          <w:color w:val="000000" w:themeColor="text1"/>
        </w:rPr>
        <w:t>-E</w:t>
      </w:r>
      <w:r w:rsidR="0021311E" w:rsidRPr="0021311E">
        <w:rPr>
          <w:color w:val="000000" w:themeColor="text1"/>
        </w:rPr>
        <w:t>xtrakt enthält.</w:t>
      </w:r>
      <w:r w:rsidR="006C74E6" w:rsidRPr="0021311E">
        <w:rPr>
          <w:color w:val="000000" w:themeColor="text1"/>
        </w:rPr>
        <w:t xml:space="preserve"> </w:t>
      </w:r>
      <w:r w:rsidR="001471D3" w:rsidRPr="0021311E">
        <w:rPr>
          <w:color w:val="000000" w:themeColor="text1"/>
        </w:rPr>
        <w:t xml:space="preserve">Hirse ist reich an </w:t>
      </w:r>
      <w:r w:rsidR="0068593A" w:rsidRPr="0021311E">
        <w:rPr>
          <w:color w:val="000000" w:themeColor="text1"/>
        </w:rPr>
        <w:t>Kieselsäure und Silizium und enthält den wichtigen Inhaltsstoff Miliacin</w:t>
      </w:r>
      <w:r w:rsidR="006C74E6" w:rsidRPr="0021311E">
        <w:rPr>
          <w:color w:val="000000" w:themeColor="text1"/>
        </w:rPr>
        <w:t xml:space="preserve">. </w:t>
      </w:r>
      <w:r w:rsidR="00C96095" w:rsidRPr="0021311E">
        <w:rPr>
          <w:color w:val="000000" w:themeColor="text1"/>
        </w:rPr>
        <w:t>Die</w:t>
      </w:r>
      <w:r w:rsidR="00AA7FB6" w:rsidRPr="0021311E">
        <w:rPr>
          <w:color w:val="000000" w:themeColor="text1"/>
        </w:rPr>
        <w:t xml:space="preserve"> </w:t>
      </w:r>
      <w:r w:rsidR="006C74E6" w:rsidRPr="0021311E">
        <w:rPr>
          <w:color w:val="000000" w:themeColor="text1"/>
        </w:rPr>
        <w:t>Kombination</w:t>
      </w:r>
      <w:r w:rsidR="0098792B" w:rsidRPr="0021311E">
        <w:rPr>
          <w:color w:val="000000" w:themeColor="text1"/>
        </w:rPr>
        <w:t xml:space="preserve"> aus dem </w:t>
      </w:r>
      <w:r w:rsidR="00C96095" w:rsidRPr="0021311E">
        <w:rPr>
          <w:color w:val="000000" w:themeColor="text1"/>
        </w:rPr>
        <w:t>patenti</w:t>
      </w:r>
      <w:r w:rsidR="0051343B" w:rsidRPr="0021311E">
        <w:rPr>
          <w:color w:val="000000" w:themeColor="text1"/>
        </w:rPr>
        <w:t>erte</w:t>
      </w:r>
      <w:r w:rsidR="0098792B" w:rsidRPr="0021311E">
        <w:rPr>
          <w:color w:val="000000" w:themeColor="text1"/>
        </w:rPr>
        <w:t>n</w:t>
      </w:r>
      <w:r w:rsidR="0051343B" w:rsidRPr="0021311E">
        <w:rPr>
          <w:color w:val="000000" w:themeColor="text1"/>
        </w:rPr>
        <w:t xml:space="preserve"> </w:t>
      </w:r>
      <w:r w:rsidR="0098792B" w:rsidRPr="0021311E">
        <w:rPr>
          <w:color w:val="000000" w:themeColor="text1"/>
        </w:rPr>
        <w:t>KeraLiacin</w:t>
      </w:r>
      <w:r w:rsidR="0098792B" w:rsidRPr="00F27BA7">
        <w:rPr>
          <w:color w:val="000000" w:themeColor="text1"/>
          <w:vertAlign w:val="superscript"/>
        </w:rPr>
        <w:t>®</w:t>
      </w:r>
      <w:r w:rsidR="0051343B" w:rsidRPr="0021311E">
        <w:rPr>
          <w:color w:val="000000" w:themeColor="text1"/>
        </w:rPr>
        <w:t xml:space="preserve">, L-Methionin und </w:t>
      </w:r>
      <w:r w:rsidR="002A6C58">
        <w:rPr>
          <w:color w:val="000000" w:themeColor="text1"/>
        </w:rPr>
        <w:br/>
      </w:r>
      <w:r w:rsidR="0051343B" w:rsidRPr="0021311E">
        <w:rPr>
          <w:color w:val="000000" w:themeColor="text1"/>
        </w:rPr>
        <w:t>L-</w:t>
      </w:r>
      <w:proofErr w:type="spellStart"/>
      <w:r w:rsidR="0051343B" w:rsidRPr="0021311E">
        <w:rPr>
          <w:color w:val="000000" w:themeColor="text1"/>
        </w:rPr>
        <w:t>Cystein</w:t>
      </w:r>
      <w:proofErr w:type="spellEnd"/>
      <w:r w:rsidR="0051343B" w:rsidRPr="0021311E">
        <w:rPr>
          <w:color w:val="000000" w:themeColor="text1"/>
        </w:rPr>
        <w:t xml:space="preserve"> sowie weitere</w:t>
      </w:r>
      <w:r w:rsidR="0098792B" w:rsidRPr="0021311E">
        <w:rPr>
          <w:color w:val="000000" w:themeColor="text1"/>
        </w:rPr>
        <w:t>n</w:t>
      </w:r>
      <w:r w:rsidR="0051343B" w:rsidRPr="0021311E">
        <w:rPr>
          <w:color w:val="000000" w:themeColor="text1"/>
        </w:rPr>
        <w:t xml:space="preserve"> Mikronährstoffen </w:t>
      </w:r>
      <w:r w:rsidR="0098792B" w:rsidRPr="0021311E">
        <w:rPr>
          <w:color w:val="000000" w:themeColor="text1"/>
        </w:rPr>
        <w:t xml:space="preserve">ist </w:t>
      </w:r>
      <w:r w:rsidR="006C74E6" w:rsidRPr="0021311E">
        <w:rPr>
          <w:color w:val="000000" w:themeColor="text1"/>
        </w:rPr>
        <w:t xml:space="preserve">exklusiv in </w:t>
      </w:r>
      <w:proofErr w:type="spellStart"/>
      <w:r w:rsidR="006C74E6" w:rsidRPr="0021311E">
        <w:rPr>
          <w:color w:val="000000" w:themeColor="text1"/>
        </w:rPr>
        <w:t>Orthomol</w:t>
      </w:r>
      <w:proofErr w:type="spellEnd"/>
      <w:r w:rsidR="006C74E6" w:rsidRPr="0021311E">
        <w:rPr>
          <w:color w:val="000000" w:themeColor="text1"/>
        </w:rPr>
        <w:t xml:space="preserve"> Hair </w:t>
      </w:r>
      <w:proofErr w:type="spellStart"/>
      <w:r w:rsidR="006C74E6" w:rsidRPr="0021311E">
        <w:rPr>
          <w:color w:val="000000" w:themeColor="text1"/>
        </w:rPr>
        <w:t>Intense</w:t>
      </w:r>
      <w:proofErr w:type="spellEnd"/>
      <w:r w:rsidR="006C74E6" w:rsidRPr="0021311E">
        <w:rPr>
          <w:color w:val="000000" w:themeColor="text1"/>
        </w:rPr>
        <w:t xml:space="preserve"> aus der Apotheke enthalten</w:t>
      </w:r>
      <w:r w:rsidR="0098792B" w:rsidRPr="0021311E">
        <w:rPr>
          <w:color w:val="000000" w:themeColor="text1"/>
        </w:rPr>
        <w:t xml:space="preserve"> und</w:t>
      </w:r>
      <w:r w:rsidR="006C74E6" w:rsidRPr="0021311E">
        <w:rPr>
          <w:color w:val="000000" w:themeColor="text1"/>
        </w:rPr>
        <w:t xml:space="preserve"> </w:t>
      </w:r>
      <w:r w:rsidR="00315113" w:rsidRPr="0021311E">
        <w:rPr>
          <w:color w:val="000000" w:themeColor="text1"/>
        </w:rPr>
        <w:t xml:space="preserve">kann </w:t>
      </w:r>
      <w:r w:rsidR="006C74E6" w:rsidRPr="0021311E">
        <w:rPr>
          <w:color w:val="000000" w:themeColor="text1"/>
        </w:rPr>
        <w:t>schöne</w:t>
      </w:r>
      <w:r w:rsidR="00AD0435" w:rsidRPr="0021311E">
        <w:rPr>
          <w:color w:val="000000" w:themeColor="text1"/>
        </w:rPr>
        <w:t xml:space="preserve"> und starke</w:t>
      </w:r>
      <w:r w:rsidR="006C74E6" w:rsidRPr="0021311E">
        <w:rPr>
          <w:color w:val="000000" w:themeColor="text1"/>
        </w:rPr>
        <w:t xml:space="preserve"> Haare gezielt von innen </w:t>
      </w:r>
      <w:r w:rsidR="00315113" w:rsidRPr="0021311E">
        <w:rPr>
          <w:color w:val="000000" w:themeColor="text1"/>
        </w:rPr>
        <w:t>unterstützen</w:t>
      </w:r>
      <w:r w:rsidR="006C74E6" w:rsidRPr="0021311E">
        <w:rPr>
          <w:color w:val="000000" w:themeColor="text1"/>
        </w:rPr>
        <w:t>.</w:t>
      </w:r>
    </w:p>
    <w:p w14:paraId="02502EA3" w14:textId="31451518" w:rsidR="00A865E0" w:rsidRDefault="00A865E0" w:rsidP="007C7EBC">
      <w:pPr>
        <w:spacing w:line="276" w:lineRule="auto"/>
        <w:jc w:val="both"/>
      </w:pPr>
    </w:p>
    <w:p w14:paraId="424709AB" w14:textId="21EAA3F8" w:rsidR="00A865E0" w:rsidRPr="002348C3" w:rsidRDefault="00A865E0" w:rsidP="002348C3">
      <w:pPr>
        <w:spacing w:line="240" w:lineRule="auto"/>
        <w:rPr>
          <w:rFonts w:ascii="Times New Roman" w:eastAsia="Times New Roman" w:hAnsi="Times New Roman" w:cs="Times New Roman"/>
          <w:sz w:val="24"/>
          <w:szCs w:val="24"/>
          <w:lang w:eastAsia="de-DE"/>
        </w:rPr>
      </w:pPr>
      <w:proofErr w:type="spellStart"/>
      <w:r w:rsidRPr="7FE41962">
        <w:rPr>
          <w:b/>
          <w:bCs/>
        </w:rPr>
        <w:t>Orthomol</w:t>
      </w:r>
      <w:proofErr w:type="spellEnd"/>
      <w:r w:rsidRPr="7FE41962">
        <w:rPr>
          <w:b/>
          <w:bCs/>
        </w:rPr>
        <w:t xml:space="preserve"> Hair </w:t>
      </w:r>
      <w:proofErr w:type="spellStart"/>
      <w:r w:rsidRPr="7FE41962">
        <w:rPr>
          <w:b/>
          <w:bCs/>
        </w:rPr>
        <w:t>Intense</w:t>
      </w:r>
      <w:proofErr w:type="spellEnd"/>
      <w:r>
        <w:t xml:space="preserve"> ist ein Nahrungsergänzungsmittel </w:t>
      </w:r>
      <w:r w:rsidR="3EA95A33" w:rsidRPr="0098792B">
        <w:rPr>
          <w:color w:val="000000" w:themeColor="text1"/>
        </w:rPr>
        <w:t>m</w:t>
      </w:r>
      <w:r w:rsidR="3EA95A33" w:rsidRPr="0098792B">
        <w:rPr>
          <w:rFonts w:ascii="Arial" w:eastAsia="Arial" w:hAnsi="Arial" w:cs="Arial"/>
          <w:color w:val="000000" w:themeColor="text1"/>
          <w:szCs w:val="20"/>
        </w:rPr>
        <w:t>it Selen, Biotin und Zink als Beitrag zum Erhalt normaler Haare und weiteren Mikronährstoffen</w:t>
      </w:r>
      <w:r w:rsidR="002B52AB">
        <w:rPr>
          <w:color w:val="000000" w:themeColor="text1"/>
        </w:rPr>
        <w:t>.</w:t>
      </w:r>
      <w:r w:rsidR="002348C3" w:rsidRPr="002348C3">
        <w:rPr>
          <w:rFonts w:ascii="Arial" w:hAnsi="Arial" w:cs="Arial"/>
          <w:color w:val="00B050"/>
          <w:szCs w:val="20"/>
        </w:rPr>
        <w:t xml:space="preserve"> </w:t>
      </w:r>
      <w:r w:rsidR="002348C3" w:rsidRPr="0021311E">
        <w:rPr>
          <w:rFonts w:ascii="Arial" w:eastAsia="Times New Roman" w:hAnsi="Arial" w:cs="Arial"/>
          <w:color w:val="000000" w:themeColor="text1"/>
          <w:szCs w:val="20"/>
          <w:lang w:eastAsia="de-DE"/>
        </w:rPr>
        <w:t>Mit dem patentierten KeraLiacin</w:t>
      </w:r>
      <w:r w:rsidR="002348C3" w:rsidRPr="0021311E">
        <w:rPr>
          <w:rFonts w:ascii="Arial" w:eastAsia="Times New Roman" w:hAnsi="Arial" w:cs="Arial"/>
          <w:color w:val="000000" w:themeColor="text1"/>
          <w:sz w:val="24"/>
          <w:szCs w:val="24"/>
          <w:vertAlign w:val="superscript"/>
          <w:lang w:eastAsia="de-DE"/>
        </w:rPr>
        <w:t>®</w:t>
      </w:r>
      <w:r w:rsidR="002348C3" w:rsidRPr="0021311E">
        <w:rPr>
          <w:rFonts w:ascii="Arial" w:eastAsia="Times New Roman" w:hAnsi="Arial" w:cs="Arial"/>
          <w:color w:val="000000" w:themeColor="text1"/>
          <w:szCs w:val="20"/>
          <w:lang w:eastAsia="de-DE"/>
        </w:rPr>
        <w:t> sowie L-Methionin und L-</w:t>
      </w:r>
      <w:proofErr w:type="spellStart"/>
      <w:r w:rsidR="002348C3" w:rsidRPr="0021311E">
        <w:rPr>
          <w:rFonts w:ascii="Arial" w:eastAsia="Times New Roman" w:hAnsi="Arial" w:cs="Arial"/>
          <w:color w:val="000000" w:themeColor="text1"/>
          <w:szCs w:val="20"/>
          <w:lang w:eastAsia="de-DE"/>
        </w:rPr>
        <w:t>Cystein</w:t>
      </w:r>
      <w:proofErr w:type="spellEnd"/>
      <w:r w:rsidR="002348C3" w:rsidRPr="0021311E">
        <w:rPr>
          <w:rFonts w:ascii="Arial" w:eastAsia="Times New Roman" w:hAnsi="Arial" w:cs="Arial"/>
          <w:color w:val="000000" w:themeColor="text1"/>
          <w:szCs w:val="20"/>
          <w:lang w:eastAsia="de-DE"/>
        </w:rPr>
        <w:t>.</w:t>
      </w:r>
      <w:r w:rsidR="002B52AB" w:rsidRPr="0021311E">
        <w:rPr>
          <w:color w:val="000000" w:themeColor="text1"/>
        </w:rPr>
        <w:t xml:space="preserve"> Es ist exklusiv in der Apotheke erhältlich und die Packung mit 60 Kapseln kostet 29,99 € (UVP</w:t>
      </w:r>
      <w:r w:rsidR="002B52AB">
        <w:t>).</w:t>
      </w:r>
      <w:r w:rsidR="002B52AB" w:rsidRPr="37B1F9DB">
        <w:rPr>
          <w:noProof/>
        </w:rPr>
        <w:t xml:space="preserve"> </w:t>
      </w:r>
      <w:r w:rsidR="00A90837">
        <w:rPr>
          <w:noProof/>
        </w:rPr>
        <w:t>Neu ist</w:t>
      </w:r>
      <w:r w:rsidR="00A90837" w:rsidRPr="37B1F9DB">
        <w:rPr>
          <w:noProof/>
        </w:rPr>
        <w:t xml:space="preserve"> die 3-Monatskur mit 180 Kapseln</w:t>
      </w:r>
      <w:r w:rsidR="00A90837">
        <w:rPr>
          <w:noProof/>
        </w:rPr>
        <w:t xml:space="preserve"> für 79,99 € (UVP)</w:t>
      </w:r>
      <w:r w:rsidR="00A90837" w:rsidRPr="37B1F9DB">
        <w:rPr>
          <w:noProof/>
        </w:rPr>
        <w:t>.</w:t>
      </w:r>
    </w:p>
    <w:p w14:paraId="54D24B17" w14:textId="77777777" w:rsidR="00241753" w:rsidRDefault="00241753" w:rsidP="007C7EBC">
      <w:pPr>
        <w:spacing w:line="276" w:lineRule="auto"/>
        <w:jc w:val="both"/>
        <w:rPr>
          <w:rFonts w:ascii="Arial" w:hAnsi="Arial" w:cs="Arial"/>
          <w:b/>
          <w:szCs w:val="20"/>
        </w:rPr>
      </w:pPr>
    </w:p>
    <w:p w14:paraId="2417C94A" w14:textId="77777777" w:rsidR="006C74E6" w:rsidRPr="006C74E6" w:rsidRDefault="006C74E6" w:rsidP="007C7EBC">
      <w:pPr>
        <w:pStyle w:val="paragraph"/>
        <w:spacing w:before="0" w:beforeAutospacing="0" w:after="0" w:afterAutospacing="0"/>
        <w:jc w:val="both"/>
        <w:textAlignment w:val="baseline"/>
        <w:rPr>
          <w:rFonts w:ascii="Segoe UI" w:hAnsi="Segoe UI" w:cs="Segoe UI"/>
          <w:b/>
          <w:bCs/>
          <w:sz w:val="18"/>
          <w:szCs w:val="18"/>
        </w:rPr>
      </w:pPr>
      <w:r w:rsidRPr="006C74E6">
        <w:rPr>
          <w:rStyle w:val="normaltextrun"/>
          <w:rFonts w:ascii="Arial" w:hAnsi="Arial" w:cs="Arial"/>
          <w:b/>
          <w:bCs/>
          <w:sz w:val="20"/>
          <w:szCs w:val="20"/>
        </w:rPr>
        <w:t>Orthomol. Bereit. Fürs Leben.</w:t>
      </w:r>
      <w:r w:rsidRPr="006C74E6">
        <w:rPr>
          <w:rStyle w:val="eop"/>
          <w:rFonts w:ascii="Arial" w:hAnsi="Arial" w:cs="Arial"/>
          <w:b/>
          <w:bCs/>
          <w:szCs w:val="20"/>
        </w:rPr>
        <w:t> </w:t>
      </w:r>
    </w:p>
    <w:p w14:paraId="3F91D8F3" w14:textId="77777777" w:rsidR="006C74E6" w:rsidRDefault="006C74E6" w:rsidP="007C7EB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Die Firma Orthomol in Langenfeld ist der Wegbereiter der orthomolekularen Ernährungsmedizin in Deutschland. Das Unternehmen entwickelt und vertreibt seit 30 Jahren ausgewogen dosierte und für verschiedene Anwendungsgebiete zusammengesetzte Mikronährstoff-Kombinationen. Orthomol-Produkte sind für das Diätmanagement bei unterschiedlichen Erkrankungen und zur Nahrungsergänzung in verschiedenen Lebenssituationen vorgesehen und in Apotheken erhältlich. Ihre Entwicklung und Herstellung erfolgt nach dem internationalen Qualitätsstandard </w:t>
      </w:r>
      <w:r>
        <w:rPr>
          <w:rStyle w:val="scxw57394848"/>
          <w:rFonts w:ascii="Arial" w:hAnsi="Arial" w:cs="Arial"/>
          <w:sz w:val="20"/>
          <w:szCs w:val="20"/>
        </w:rPr>
        <w:t> </w:t>
      </w:r>
      <w:r>
        <w:rPr>
          <w:rFonts w:ascii="Arial" w:hAnsi="Arial" w:cs="Arial"/>
          <w:sz w:val="20"/>
          <w:szCs w:val="20"/>
        </w:rPr>
        <w:br/>
      </w:r>
      <w:r>
        <w:rPr>
          <w:rStyle w:val="normaltextrun"/>
          <w:rFonts w:ascii="Arial" w:hAnsi="Arial" w:cs="Arial"/>
          <w:sz w:val="20"/>
          <w:szCs w:val="20"/>
        </w:rPr>
        <w:t>ISO 22.000.</w:t>
      </w:r>
      <w:r>
        <w:rPr>
          <w:rStyle w:val="eop"/>
          <w:rFonts w:ascii="Arial" w:hAnsi="Arial" w:cs="Arial"/>
          <w:szCs w:val="20"/>
        </w:rPr>
        <w:t> </w:t>
      </w:r>
    </w:p>
    <w:p w14:paraId="593CBD8A" w14:textId="77777777" w:rsidR="006C74E6" w:rsidRDefault="006C74E6" w:rsidP="007C7EB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Cs w:val="20"/>
        </w:rPr>
        <w:t> </w:t>
      </w:r>
    </w:p>
    <w:p w14:paraId="61675F4D" w14:textId="77777777" w:rsidR="00230972" w:rsidRDefault="00230972" w:rsidP="00230972">
      <w:pPr>
        <w:pStyle w:val="Kopfzeile"/>
        <w:tabs>
          <w:tab w:val="left" w:pos="1980"/>
        </w:tabs>
        <w:spacing w:line="283" w:lineRule="exact"/>
        <w:jc w:val="both"/>
      </w:pPr>
      <w:r>
        <w:t xml:space="preserve">Mehr Informationen zu Orthomol und unseren Produkten gibt es auf unseren </w:t>
      </w:r>
      <w:r>
        <w:br/>
        <w:t>Social-Media-Kanälen:</w:t>
      </w:r>
    </w:p>
    <w:p w14:paraId="55BFFB9A" w14:textId="77777777" w:rsidR="00230972" w:rsidRDefault="00230972" w:rsidP="00230972">
      <w:pPr>
        <w:pStyle w:val="Kopfzeile"/>
        <w:tabs>
          <w:tab w:val="left" w:pos="1980"/>
        </w:tabs>
        <w:spacing w:line="283" w:lineRule="exact"/>
        <w:jc w:val="both"/>
      </w:pPr>
      <w:r w:rsidRPr="00C665DB">
        <w:rPr>
          <w:b/>
          <w:bCs/>
          <w:noProof/>
          <w:lang w:eastAsia="de-DE"/>
        </w:rPr>
        <w:drawing>
          <wp:anchor distT="0" distB="0" distL="114300" distR="114300" simplePos="0" relativeHeight="251658242" behindDoc="1" locked="0" layoutInCell="1" allowOverlap="1" wp14:anchorId="0ADD0B83" wp14:editId="5D0F55DD">
            <wp:simplePos x="0" y="0"/>
            <wp:positionH relativeFrom="margin">
              <wp:posOffset>-12700</wp:posOffset>
            </wp:positionH>
            <wp:positionV relativeFrom="paragraph">
              <wp:posOffset>156210</wp:posOffset>
            </wp:positionV>
            <wp:extent cx="177800" cy="177800"/>
            <wp:effectExtent l="0" t="0" r="0" b="0"/>
            <wp:wrapTight wrapText="bothSides">
              <wp:wrapPolygon edited="0">
                <wp:start x="0" y="0"/>
                <wp:lineTo x="0" y="18514"/>
                <wp:lineTo x="18514" y="18514"/>
                <wp:lineTo x="18514" y="0"/>
                <wp:lineTo x="0" y="0"/>
              </wp:wrapPolygon>
            </wp:wrapTight>
            <wp:docPr id="5" name="Grafik 5" descr="Bildergebnis für logo 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logo 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243762" w14:textId="371F5DCC" w:rsidR="00230972" w:rsidRPr="00C665DB" w:rsidRDefault="00230972" w:rsidP="00230972">
      <w:pPr>
        <w:pStyle w:val="Kopfzeile"/>
        <w:tabs>
          <w:tab w:val="left" w:pos="1980"/>
        </w:tabs>
        <w:spacing w:line="360" w:lineRule="auto"/>
        <w:ind w:left="426"/>
        <w:jc w:val="both"/>
        <w:rPr>
          <w:b/>
          <w:bCs/>
          <w:color w:val="000000" w:themeColor="text1"/>
          <w:lang w:val="en-US"/>
        </w:rPr>
      </w:pPr>
      <w:r w:rsidRPr="00C665DB">
        <w:rPr>
          <w:b/>
          <w:bCs/>
          <w:noProof/>
          <w:lang w:eastAsia="de-DE"/>
        </w:rPr>
        <w:drawing>
          <wp:anchor distT="0" distB="0" distL="114300" distR="114300" simplePos="0" relativeHeight="251658241" behindDoc="1" locked="0" layoutInCell="1" allowOverlap="1" wp14:anchorId="305DDEBF" wp14:editId="1C37089A">
            <wp:simplePos x="0" y="0"/>
            <wp:positionH relativeFrom="margin">
              <wp:posOffset>0</wp:posOffset>
            </wp:positionH>
            <wp:positionV relativeFrom="paragraph">
              <wp:posOffset>220345</wp:posOffset>
            </wp:positionV>
            <wp:extent cx="166370" cy="171450"/>
            <wp:effectExtent l="0" t="0" r="5080" b="0"/>
            <wp:wrapTight wrapText="bothSides">
              <wp:wrapPolygon edited="0">
                <wp:start x="0" y="0"/>
                <wp:lineTo x="0" y="19200"/>
                <wp:lineTo x="19786" y="19200"/>
                <wp:lineTo x="19786" y="0"/>
                <wp:lineTo x="0" y="0"/>
              </wp:wrapPolygon>
            </wp:wrapTight>
            <wp:docPr id="3" name="Grafik 3" descr="Bildergebnis für logo fb 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logo fb schwarz"/>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66370" cy="171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65DB">
        <w:rPr>
          <w:b/>
          <w:bCs/>
          <w:color w:val="000000" w:themeColor="text1"/>
          <w:lang w:val="en-US"/>
        </w:rPr>
        <w:t>facebook.com/</w:t>
      </w:r>
      <w:proofErr w:type="spellStart"/>
      <w:r w:rsidRPr="00C665DB">
        <w:rPr>
          <w:b/>
          <w:bCs/>
          <w:color w:val="000000" w:themeColor="text1"/>
          <w:lang w:val="en-US"/>
        </w:rPr>
        <w:t>orthomol</w:t>
      </w:r>
      <w:r w:rsidR="00C46D55" w:rsidRPr="7FE41962">
        <w:rPr>
          <w:b/>
          <w:bCs/>
          <w:color w:val="000000" w:themeColor="text1"/>
          <w:lang w:val="en-US"/>
        </w:rPr>
        <w:t>beauty</w:t>
      </w:r>
      <w:proofErr w:type="spellEnd"/>
    </w:p>
    <w:p w14:paraId="256D8EC8" w14:textId="0D892C7D" w:rsidR="00230972" w:rsidRPr="00C665DB" w:rsidRDefault="00230972" w:rsidP="00230972">
      <w:pPr>
        <w:pStyle w:val="Kopfzeile"/>
        <w:tabs>
          <w:tab w:val="left" w:pos="1980"/>
        </w:tabs>
        <w:spacing w:line="360" w:lineRule="auto"/>
        <w:ind w:left="426"/>
        <w:jc w:val="both"/>
        <w:rPr>
          <w:b/>
          <w:bCs/>
          <w:color w:val="000000" w:themeColor="text1"/>
          <w:lang w:val="en-US"/>
        </w:rPr>
      </w:pPr>
      <w:r w:rsidRPr="00C665DB">
        <w:rPr>
          <w:b/>
          <w:bCs/>
          <w:noProof/>
          <w:lang w:eastAsia="de-DE"/>
        </w:rPr>
        <w:drawing>
          <wp:anchor distT="0" distB="0" distL="114300" distR="114300" simplePos="0" relativeHeight="251658243" behindDoc="1" locked="0" layoutInCell="1" allowOverlap="1" wp14:anchorId="0651ACCD" wp14:editId="065EF870">
            <wp:simplePos x="0" y="0"/>
            <wp:positionH relativeFrom="margin">
              <wp:posOffset>-28575</wp:posOffset>
            </wp:positionH>
            <wp:positionV relativeFrom="paragraph">
              <wp:posOffset>209550</wp:posOffset>
            </wp:positionV>
            <wp:extent cx="215265" cy="184150"/>
            <wp:effectExtent l="0" t="0" r="0" b="6350"/>
            <wp:wrapTight wrapText="bothSides">
              <wp:wrapPolygon edited="0">
                <wp:start x="0" y="0"/>
                <wp:lineTo x="0" y="20110"/>
                <wp:lineTo x="19115" y="20110"/>
                <wp:lineTo x="19115" y="0"/>
                <wp:lineTo x="0" y="0"/>
              </wp:wrapPolygon>
            </wp:wrapTight>
            <wp:docPr id="10" name="Grafik 10" descr="Bildergebnis für logo youtube 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ldergebnis für logo youtube schwarz"/>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1409" r="9333" b="10738"/>
                    <a:stretch/>
                  </pic:blipFill>
                  <pic:spPr bwMode="auto">
                    <a:xfrm>
                      <a:off x="0" y="0"/>
                      <a:ext cx="215265" cy="184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665DB">
        <w:rPr>
          <w:b/>
          <w:bCs/>
          <w:color w:val="000000" w:themeColor="text1"/>
          <w:lang w:val="en-US"/>
        </w:rPr>
        <w:t>instagram.com/</w:t>
      </w:r>
      <w:proofErr w:type="spellStart"/>
      <w:r w:rsidR="00C46D55" w:rsidRPr="7FE41962">
        <w:rPr>
          <w:b/>
          <w:bCs/>
          <w:color w:val="000000" w:themeColor="text1"/>
          <w:lang w:val="en-US"/>
        </w:rPr>
        <w:t>orthomol_</w:t>
      </w:r>
      <w:proofErr w:type="gramStart"/>
      <w:r w:rsidR="00C46D55" w:rsidRPr="7FE41962">
        <w:rPr>
          <w:b/>
          <w:bCs/>
          <w:color w:val="000000" w:themeColor="text1"/>
          <w:lang w:val="en-US"/>
        </w:rPr>
        <w:t>beauty</w:t>
      </w:r>
      <w:proofErr w:type="spellEnd"/>
      <w:r w:rsidRPr="00C665DB">
        <w:rPr>
          <w:b/>
          <w:bCs/>
          <w:color w:val="000000" w:themeColor="text1"/>
          <w:lang w:val="en-US"/>
        </w:rPr>
        <w:t xml:space="preserve"> </w:t>
      </w:r>
      <w:r>
        <w:rPr>
          <w:b/>
          <w:bCs/>
          <w:color w:val="000000" w:themeColor="text1"/>
          <w:lang w:val="en-US"/>
        </w:rPr>
        <w:t xml:space="preserve"> </w:t>
      </w:r>
      <w:proofErr w:type="spellStart"/>
      <w:r w:rsidRPr="00C665DB">
        <w:rPr>
          <w:color w:val="000000" w:themeColor="text1"/>
          <w:lang w:val="en-US"/>
        </w:rPr>
        <w:t>oder</w:t>
      </w:r>
      <w:proofErr w:type="spellEnd"/>
      <w:proofErr w:type="gramEnd"/>
      <w:r>
        <w:rPr>
          <w:color w:val="000000" w:themeColor="text1"/>
          <w:lang w:val="en-US"/>
        </w:rPr>
        <w:t xml:space="preserve"> </w:t>
      </w:r>
      <w:r w:rsidRPr="00C665DB">
        <w:rPr>
          <w:color w:val="000000" w:themeColor="text1"/>
          <w:lang w:val="en-US"/>
        </w:rPr>
        <w:t xml:space="preserve"> </w:t>
      </w:r>
      <w:r w:rsidRPr="00C665DB">
        <w:rPr>
          <w:b/>
          <w:bCs/>
          <w:color w:val="000000" w:themeColor="text1"/>
          <w:lang w:val="en-US"/>
        </w:rPr>
        <w:t>@orthomol</w:t>
      </w:r>
      <w:r w:rsidR="00107AAD" w:rsidRPr="7FE41962">
        <w:rPr>
          <w:b/>
          <w:bCs/>
          <w:color w:val="000000" w:themeColor="text1"/>
          <w:lang w:val="en-US"/>
        </w:rPr>
        <w:t>_beauty</w:t>
      </w:r>
    </w:p>
    <w:p w14:paraId="33D7AF49" w14:textId="711CE470" w:rsidR="00F27BA7" w:rsidRPr="00F27BA7" w:rsidRDefault="00230972" w:rsidP="00F27BA7">
      <w:pPr>
        <w:pStyle w:val="Kopfzeile"/>
        <w:tabs>
          <w:tab w:val="left" w:pos="1980"/>
        </w:tabs>
        <w:spacing w:line="360" w:lineRule="auto"/>
        <w:ind w:left="426"/>
        <w:jc w:val="both"/>
        <w:rPr>
          <w:lang w:eastAsia="de-DE"/>
        </w:rPr>
      </w:pPr>
      <w:r w:rsidRPr="00C665DB">
        <w:rPr>
          <w:b/>
          <w:bCs/>
          <w:color w:val="000000" w:themeColor="text1"/>
        </w:rPr>
        <w:t>youtube.com/</w:t>
      </w:r>
      <w:proofErr w:type="spellStart"/>
      <w:r w:rsidRPr="00C665DB">
        <w:rPr>
          <w:b/>
          <w:bCs/>
          <w:color w:val="000000" w:themeColor="text1"/>
        </w:rPr>
        <w:t>orthomol</w:t>
      </w:r>
      <w:proofErr w:type="spellEnd"/>
    </w:p>
    <w:sectPr w:rsidR="00F27BA7" w:rsidRPr="00F27BA7" w:rsidSect="009910B2">
      <w:headerReference w:type="default" r:id="rId15"/>
      <w:pgSz w:w="11906" w:h="16838"/>
      <w:pgMar w:top="3159" w:right="2834" w:bottom="1702" w:left="1474" w:header="709" w:footer="5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54070" w14:textId="77777777" w:rsidR="00016824" w:rsidRDefault="00016824" w:rsidP="006570C8">
      <w:pPr>
        <w:spacing w:line="240" w:lineRule="auto"/>
      </w:pPr>
      <w:r>
        <w:separator/>
      </w:r>
    </w:p>
  </w:endnote>
  <w:endnote w:type="continuationSeparator" w:id="0">
    <w:p w14:paraId="6A99BF15" w14:textId="77777777" w:rsidR="00016824" w:rsidRDefault="00016824" w:rsidP="006570C8">
      <w:pPr>
        <w:spacing w:line="240" w:lineRule="auto"/>
      </w:pPr>
      <w:r>
        <w:continuationSeparator/>
      </w:r>
    </w:p>
  </w:endnote>
  <w:endnote w:type="continuationNotice" w:id="1">
    <w:p w14:paraId="093F9C34" w14:textId="77777777" w:rsidR="00016824" w:rsidRDefault="0001682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4002EFF" w:usb1="C000E47F" w:usb2="00000009" w:usb3="00000000" w:csb0="000001FF" w:csb1="00000000"/>
  </w:font>
  <w:font w:name="HelveticaNeue-Bold">
    <w:altName w:val="Sylfaen"/>
    <w:panose1 w:val="02000803000000090004"/>
    <w:charset w:val="00"/>
    <w:family w:val="auto"/>
    <w:pitch w:val="variable"/>
    <w:sig w:usb0="E50002FF" w:usb1="500079DB" w:usb2="00001010" w:usb3="00000000" w:csb0="00000001" w:csb1="00000000"/>
  </w:font>
  <w:font w:name="HelveticaNeue-Light">
    <w:altName w:val="Times New Roman"/>
    <w:panose1 w:val="02000403000000020004"/>
    <w:charset w:val="00"/>
    <w:family w:val="auto"/>
    <w:pitch w:val="variable"/>
    <w:sig w:usb0="A00002FF" w:usb1="5000205B" w:usb2="00000002" w:usb3="00000000" w:csb0="0000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2536E" w14:textId="77777777" w:rsidR="00016824" w:rsidRDefault="00016824" w:rsidP="006570C8">
      <w:pPr>
        <w:spacing w:line="240" w:lineRule="auto"/>
      </w:pPr>
      <w:r>
        <w:separator/>
      </w:r>
    </w:p>
  </w:footnote>
  <w:footnote w:type="continuationSeparator" w:id="0">
    <w:p w14:paraId="5DADA6DE" w14:textId="77777777" w:rsidR="00016824" w:rsidRDefault="00016824" w:rsidP="006570C8">
      <w:pPr>
        <w:spacing w:line="240" w:lineRule="auto"/>
      </w:pPr>
      <w:r>
        <w:continuationSeparator/>
      </w:r>
    </w:p>
  </w:footnote>
  <w:footnote w:type="continuationNotice" w:id="1">
    <w:p w14:paraId="6F05DFE6" w14:textId="77777777" w:rsidR="00016824" w:rsidRDefault="0001682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D7C21" w14:textId="77777777" w:rsidR="00AD260A" w:rsidRDefault="00AD260A">
    <w:pPr>
      <w:pStyle w:val="Kopfzeile"/>
    </w:pPr>
  </w:p>
  <w:p w14:paraId="7ECFA9AB" w14:textId="77777777" w:rsidR="00AD260A" w:rsidRDefault="00FD753B">
    <w:pPr>
      <w:pStyle w:val="Kopfzeile"/>
    </w:pPr>
    <w:r>
      <w:rPr>
        <w:noProof/>
        <w:lang w:eastAsia="de-DE"/>
      </w:rPr>
      <mc:AlternateContent>
        <mc:Choice Requires="wps">
          <w:drawing>
            <wp:anchor distT="0" distB="0" distL="114300" distR="114300" simplePos="0" relativeHeight="251658241" behindDoc="0" locked="0" layoutInCell="1" allowOverlap="1" wp14:anchorId="2B2C8033" wp14:editId="653EFBD1">
              <wp:simplePos x="0" y="0"/>
              <wp:positionH relativeFrom="column">
                <wp:posOffset>5056505</wp:posOffset>
              </wp:positionH>
              <wp:positionV relativeFrom="paragraph">
                <wp:posOffset>4843780</wp:posOffset>
              </wp:positionV>
              <wp:extent cx="1555750" cy="5227092"/>
              <wp:effectExtent l="0" t="0" r="635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5227092"/>
                      </a:xfrm>
                      <a:prstGeom prst="rect">
                        <a:avLst/>
                      </a:prstGeom>
                      <a:solidFill>
                        <a:srgbClr val="FFFFFF"/>
                      </a:solidFill>
                      <a:ln w="9525">
                        <a:noFill/>
                        <a:miter lim="800000"/>
                        <a:headEnd/>
                        <a:tailEnd/>
                      </a:ln>
                    </wps:spPr>
                    <wps:txbx>
                      <w:txbxContent>
                        <w:p w14:paraId="2678FC8B"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Pressekontakt</w:t>
                          </w:r>
                        </w:p>
                        <w:p w14:paraId="0A7D30E6"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7FC99735"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Orthomol</w:t>
                          </w:r>
                        </w:p>
                        <w:p w14:paraId="73BABA2C" w14:textId="77777777"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pharmazeutische</w:t>
                          </w:r>
                        </w:p>
                        <w:p w14:paraId="5D8515CE" w14:textId="77777777"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Vertriebs GmbH</w:t>
                          </w:r>
                        </w:p>
                        <w:p w14:paraId="55A2685C"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528A7A2C" w14:textId="77777777"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Herzogstraße 30</w:t>
                          </w:r>
                        </w:p>
                        <w:p w14:paraId="257DC147" w14:textId="77777777"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40764 Langenfeld</w:t>
                          </w:r>
                        </w:p>
                        <w:p w14:paraId="646C8BB8" w14:textId="77777777"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Telefon</w:t>
                          </w:r>
                          <w:r w:rsidRPr="00FD753B">
                            <w:rPr>
                              <w:rFonts w:ascii="HelveticaNeue-Bold" w:hAnsi="HelveticaNeue-Bold" w:cs="HelveticaNeue-Bold"/>
                              <w:bCs/>
                              <w:color w:val="0D3373"/>
                              <w:sz w:val="13"/>
                              <w:szCs w:val="13"/>
                            </w:rPr>
                            <w:tab/>
                            <w:t>02173 9059-2</w:t>
                          </w:r>
                          <w:r w:rsidR="008F0ED2">
                            <w:rPr>
                              <w:rFonts w:ascii="HelveticaNeue-Bold" w:hAnsi="HelveticaNeue-Bold" w:cs="HelveticaNeue-Bold"/>
                              <w:bCs/>
                              <w:color w:val="0D3373"/>
                              <w:sz w:val="13"/>
                              <w:szCs w:val="13"/>
                            </w:rPr>
                            <w:t>60</w:t>
                          </w:r>
                        </w:p>
                        <w:p w14:paraId="33390443"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2D653FD4"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presse@orthomol.de</w:t>
                          </w:r>
                        </w:p>
                        <w:p w14:paraId="204E786A" w14:textId="77777777" w:rsid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www.orthomol.de</w:t>
                          </w:r>
                        </w:p>
                        <w:p w14:paraId="7D6E5086"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0C14129A"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791A6367" w14:textId="77777777" w:rsidR="00FD753B" w:rsidRPr="00BE7E19"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BE7E19">
                            <w:rPr>
                              <w:rFonts w:ascii="HelveticaNeue-Bold" w:hAnsi="HelveticaNeue-Bold" w:cs="HelveticaNeue-Bold"/>
                              <w:b/>
                              <w:bCs/>
                              <w:color w:val="0D3373"/>
                              <w:sz w:val="13"/>
                              <w:szCs w:val="13"/>
                            </w:rPr>
                            <w:t>Geschäftsführer</w:t>
                          </w:r>
                        </w:p>
                        <w:p w14:paraId="04644EDF"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Nils Glagau</w:t>
                          </w:r>
                        </w:p>
                        <w:p w14:paraId="17327C95"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Dr. Michael Schmidt</w:t>
                          </w:r>
                        </w:p>
                        <w:p w14:paraId="06E2231E"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p>
                        <w:p w14:paraId="2C69F836"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Sitz: Langenfeld</w:t>
                          </w:r>
                        </w:p>
                        <w:p w14:paraId="7863FFF0"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p>
                        <w:p w14:paraId="2F5E8F9A" w14:textId="77777777" w:rsidR="00FD753B" w:rsidRPr="00BE7E19"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BE7E19">
                            <w:rPr>
                              <w:rFonts w:ascii="HelveticaNeue-Bold" w:hAnsi="HelveticaNeue-Bold" w:cs="HelveticaNeue-Bold"/>
                              <w:b/>
                              <w:bCs/>
                              <w:color w:val="0D3373"/>
                              <w:sz w:val="13"/>
                              <w:szCs w:val="13"/>
                            </w:rPr>
                            <w:t>Amtsgericht Düsseldorf</w:t>
                          </w:r>
                        </w:p>
                        <w:p w14:paraId="59B7D2B2"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HRB 46030</w:t>
                          </w:r>
                        </w:p>
                        <w:p w14:paraId="7C1AE900"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UST-Ident-Nr. DE 153599481</w:t>
                          </w:r>
                        </w:p>
                        <w:p w14:paraId="2F69AC3F"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2C8033" id="_x0000_t202" coordsize="21600,21600" o:spt="202" path="m,l,21600r21600,l21600,xe">
              <v:stroke joinstyle="miter"/>
              <v:path gradientshapeok="t" o:connecttype="rect"/>
            </v:shapetype>
            <v:shape id="Textfeld 2" o:spid="_x0000_s1026" type="#_x0000_t202" style="position:absolute;margin-left:398.15pt;margin-top:381.4pt;width:122.5pt;height:411.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" stroked="f">
              <v:textbox>
                <w:txbxContent>
                  <w:p w14:paraId="2678FC8B"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Pressekontakt</w:t>
                    </w:r>
                  </w:p>
                  <w:p w14:paraId="0A7D30E6"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7FC99735"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Orthomol</w:t>
                    </w:r>
                  </w:p>
                  <w:p w14:paraId="73BABA2C" w14:textId="77777777"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pharmazeutische</w:t>
                    </w:r>
                  </w:p>
                  <w:p w14:paraId="5D8515CE" w14:textId="77777777"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Vertriebs GmbH</w:t>
                    </w:r>
                  </w:p>
                  <w:p w14:paraId="55A2685C"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528A7A2C" w14:textId="77777777"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Herzogstraße 30</w:t>
                    </w:r>
                  </w:p>
                  <w:p w14:paraId="257DC147" w14:textId="77777777"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40764 Langenfeld</w:t>
                    </w:r>
                  </w:p>
                  <w:p w14:paraId="646C8BB8" w14:textId="77777777"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Telefon</w:t>
                    </w:r>
                    <w:r w:rsidRPr="00FD753B">
                      <w:rPr>
                        <w:rFonts w:ascii="HelveticaNeue-Bold" w:hAnsi="HelveticaNeue-Bold" w:cs="HelveticaNeue-Bold"/>
                        <w:bCs/>
                        <w:color w:val="0D3373"/>
                        <w:sz w:val="13"/>
                        <w:szCs w:val="13"/>
                      </w:rPr>
                      <w:tab/>
                      <w:t>02173 9059-2</w:t>
                    </w:r>
                    <w:r w:rsidR="008F0ED2">
                      <w:rPr>
                        <w:rFonts w:ascii="HelveticaNeue-Bold" w:hAnsi="HelveticaNeue-Bold" w:cs="HelveticaNeue-Bold"/>
                        <w:bCs/>
                        <w:color w:val="0D3373"/>
                        <w:sz w:val="13"/>
                        <w:szCs w:val="13"/>
                      </w:rPr>
                      <w:t>60</w:t>
                    </w:r>
                  </w:p>
                  <w:p w14:paraId="33390443"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2D653FD4"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presse@orthomol.de</w:t>
                    </w:r>
                  </w:p>
                  <w:p w14:paraId="204E786A" w14:textId="77777777" w:rsid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www.orthomol.de</w:t>
                    </w:r>
                  </w:p>
                  <w:p w14:paraId="7D6E5086"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0C14129A"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791A6367" w14:textId="77777777" w:rsidR="00FD753B" w:rsidRPr="00BE7E19"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BE7E19">
                      <w:rPr>
                        <w:rFonts w:ascii="HelveticaNeue-Bold" w:hAnsi="HelveticaNeue-Bold" w:cs="HelveticaNeue-Bold"/>
                        <w:b/>
                        <w:bCs/>
                        <w:color w:val="0D3373"/>
                        <w:sz w:val="13"/>
                        <w:szCs w:val="13"/>
                      </w:rPr>
                      <w:t>Geschäftsführer</w:t>
                    </w:r>
                  </w:p>
                  <w:p w14:paraId="04644EDF"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Nils Glagau</w:t>
                    </w:r>
                  </w:p>
                  <w:p w14:paraId="17327C95"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Dr. Michael Schmidt</w:t>
                    </w:r>
                  </w:p>
                  <w:p w14:paraId="06E2231E"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p>
                  <w:p w14:paraId="2C69F836"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Sitz: Langenfeld</w:t>
                    </w:r>
                  </w:p>
                  <w:p w14:paraId="7863FFF0"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p>
                  <w:p w14:paraId="2F5E8F9A" w14:textId="77777777" w:rsidR="00FD753B" w:rsidRPr="00BE7E19"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BE7E19">
                      <w:rPr>
                        <w:rFonts w:ascii="HelveticaNeue-Bold" w:hAnsi="HelveticaNeue-Bold" w:cs="HelveticaNeue-Bold"/>
                        <w:b/>
                        <w:bCs/>
                        <w:color w:val="0D3373"/>
                        <w:sz w:val="13"/>
                        <w:szCs w:val="13"/>
                      </w:rPr>
                      <w:t>Amtsgericht Düsseldorf</w:t>
                    </w:r>
                  </w:p>
                  <w:p w14:paraId="59B7D2B2"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HRB 46030</w:t>
                    </w:r>
                  </w:p>
                  <w:p w14:paraId="7C1AE900"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UST-Ident-Nr. DE 153599481</w:t>
                    </w:r>
                  </w:p>
                  <w:p w14:paraId="2F69AC3F"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p>
                </w:txbxContent>
              </v:textbox>
            </v:shape>
          </w:pict>
        </mc:Fallback>
      </mc:AlternateContent>
    </w:r>
    <w:r w:rsidR="00483F71">
      <w:rPr>
        <w:noProof/>
        <w:lang w:eastAsia="de-DE"/>
      </w:rPr>
      <w:drawing>
        <wp:anchor distT="0" distB="0" distL="114300" distR="114300" simplePos="0" relativeHeight="251658240" behindDoc="0" locked="0" layoutInCell="1" allowOverlap="1" wp14:anchorId="3C4F7238" wp14:editId="4EDD9A65">
          <wp:simplePos x="0" y="0"/>
          <wp:positionH relativeFrom="column">
            <wp:posOffset>0</wp:posOffset>
          </wp:positionH>
          <wp:positionV relativeFrom="paragraph">
            <wp:posOffset>98795</wp:posOffset>
          </wp:positionV>
          <wp:extent cx="2145291" cy="468000"/>
          <wp:effectExtent l="0" t="0" r="7620" b="8255"/>
          <wp:wrapNone/>
          <wp:docPr id="4" name="Bild 2" descr="C:\Users\nschmitz\AppData\Local\Microsoft\Windows\INetCache\Content.Word\ORT_Logo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schmitz\AppData\Local\Microsoft\Windows\INetCache\Content.Word\ORT_Logo_RGB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291" cy="46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4" type="#_x0000_t75" style="width:44.85pt;height:44.85pt" o:bullet="t">
        <v:imagedata r:id="rId1" o:title="art2EB3"/>
      </v:shape>
    </w:pict>
  </w:numPicBullet>
  <w:abstractNum w:abstractNumId="0" w15:restartNumberingAfterBreak="0">
    <w:nsid w:val="02BB7984"/>
    <w:multiLevelType w:val="hybridMultilevel"/>
    <w:tmpl w:val="F0DE1D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E204B1"/>
    <w:multiLevelType w:val="hybridMultilevel"/>
    <w:tmpl w:val="F88A5F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6B57A5C"/>
    <w:multiLevelType w:val="hybridMultilevel"/>
    <w:tmpl w:val="B96AC7CC"/>
    <w:lvl w:ilvl="0" w:tplc="8242A478">
      <w:start w:val="1"/>
      <w:numFmt w:val="bullet"/>
      <w:lvlText w:val=""/>
      <w:lvlJc w:val="left"/>
      <w:pPr>
        <w:tabs>
          <w:tab w:val="num" w:pos="720"/>
        </w:tabs>
        <w:ind w:left="720" w:hanging="360"/>
      </w:pPr>
      <w:rPr>
        <w:rFonts w:ascii="Symbol" w:hAnsi="Symbol" w:hint="default"/>
      </w:rPr>
    </w:lvl>
    <w:lvl w:ilvl="1" w:tplc="42E4857A" w:tentative="1">
      <w:start w:val="1"/>
      <w:numFmt w:val="bullet"/>
      <w:lvlText w:val=""/>
      <w:lvlJc w:val="left"/>
      <w:pPr>
        <w:tabs>
          <w:tab w:val="num" w:pos="1440"/>
        </w:tabs>
        <w:ind w:left="1440" w:hanging="360"/>
      </w:pPr>
      <w:rPr>
        <w:rFonts w:ascii="Symbol" w:hAnsi="Symbol" w:hint="default"/>
      </w:rPr>
    </w:lvl>
    <w:lvl w:ilvl="2" w:tplc="3F1A17DE" w:tentative="1">
      <w:start w:val="1"/>
      <w:numFmt w:val="bullet"/>
      <w:lvlText w:val=""/>
      <w:lvlJc w:val="left"/>
      <w:pPr>
        <w:tabs>
          <w:tab w:val="num" w:pos="2160"/>
        </w:tabs>
        <w:ind w:left="2160" w:hanging="360"/>
      </w:pPr>
      <w:rPr>
        <w:rFonts w:ascii="Symbol" w:hAnsi="Symbol" w:hint="default"/>
      </w:rPr>
    </w:lvl>
    <w:lvl w:ilvl="3" w:tplc="011CE6C4" w:tentative="1">
      <w:start w:val="1"/>
      <w:numFmt w:val="bullet"/>
      <w:lvlText w:val=""/>
      <w:lvlJc w:val="left"/>
      <w:pPr>
        <w:tabs>
          <w:tab w:val="num" w:pos="2880"/>
        </w:tabs>
        <w:ind w:left="2880" w:hanging="360"/>
      </w:pPr>
      <w:rPr>
        <w:rFonts w:ascii="Symbol" w:hAnsi="Symbol" w:hint="default"/>
      </w:rPr>
    </w:lvl>
    <w:lvl w:ilvl="4" w:tplc="6CFA3E5A" w:tentative="1">
      <w:start w:val="1"/>
      <w:numFmt w:val="bullet"/>
      <w:lvlText w:val=""/>
      <w:lvlJc w:val="left"/>
      <w:pPr>
        <w:tabs>
          <w:tab w:val="num" w:pos="3600"/>
        </w:tabs>
        <w:ind w:left="3600" w:hanging="360"/>
      </w:pPr>
      <w:rPr>
        <w:rFonts w:ascii="Symbol" w:hAnsi="Symbol" w:hint="default"/>
      </w:rPr>
    </w:lvl>
    <w:lvl w:ilvl="5" w:tplc="7070DCFE" w:tentative="1">
      <w:start w:val="1"/>
      <w:numFmt w:val="bullet"/>
      <w:lvlText w:val=""/>
      <w:lvlJc w:val="left"/>
      <w:pPr>
        <w:tabs>
          <w:tab w:val="num" w:pos="4320"/>
        </w:tabs>
        <w:ind w:left="4320" w:hanging="360"/>
      </w:pPr>
      <w:rPr>
        <w:rFonts w:ascii="Symbol" w:hAnsi="Symbol" w:hint="default"/>
      </w:rPr>
    </w:lvl>
    <w:lvl w:ilvl="6" w:tplc="B1B4C64E" w:tentative="1">
      <w:start w:val="1"/>
      <w:numFmt w:val="bullet"/>
      <w:lvlText w:val=""/>
      <w:lvlJc w:val="left"/>
      <w:pPr>
        <w:tabs>
          <w:tab w:val="num" w:pos="5040"/>
        </w:tabs>
        <w:ind w:left="5040" w:hanging="360"/>
      </w:pPr>
      <w:rPr>
        <w:rFonts w:ascii="Symbol" w:hAnsi="Symbol" w:hint="default"/>
      </w:rPr>
    </w:lvl>
    <w:lvl w:ilvl="7" w:tplc="256C29C0" w:tentative="1">
      <w:start w:val="1"/>
      <w:numFmt w:val="bullet"/>
      <w:lvlText w:val=""/>
      <w:lvlJc w:val="left"/>
      <w:pPr>
        <w:tabs>
          <w:tab w:val="num" w:pos="5760"/>
        </w:tabs>
        <w:ind w:left="5760" w:hanging="360"/>
      </w:pPr>
      <w:rPr>
        <w:rFonts w:ascii="Symbol" w:hAnsi="Symbol" w:hint="default"/>
      </w:rPr>
    </w:lvl>
    <w:lvl w:ilvl="8" w:tplc="EFBA3B3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80D0F6A"/>
    <w:multiLevelType w:val="hybridMultilevel"/>
    <w:tmpl w:val="1A940C58"/>
    <w:lvl w:ilvl="0" w:tplc="D3062EA2">
      <w:start w:val="1"/>
      <w:numFmt w:val="lowerLetter"/>
      <w:pStyle w:val="Numabc"/>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963322B"/>
    <w:multiLevelType w:val="hybridMultilevel"/>
    <w:tmpl w:val="A734125C"/>
    <w:lvl w:ilvl="0" w:tplc="A3821D02">
      <w:start w:val="1"/>
      <w:numFmt w:val="bullet"/>
      <w:lvlText w:val=""/>
      <w:lvlJc w:val="left"/>
      <w:pPr>
        <w:tabs>
          <w:tab w:val="num" w:pos="720"/>
        </w:tabs>
        <w:ind w:left="720" w:hanging="360"/>
      </w:pPr>
      <w:rPr>
        <w:rFonts w:ascii="Symbol" w:hAnsi="Symbol" w:hint="default"/>
      </w:rPr>
    </w:lvl>
    <w:lvl w:ilvl="1" w:tplc="2056FD9E" w:tentative="1">
      <w:start w:val="1"/>
      <w:numFmt w:val="bullet"/>
      <w:lvlText w:val=""/>
      <w:lvlJc w:val="left"/>
      <w:pPr>
        <w:tabs>
          <w:tab w:val="num" w:pos="1440"/>
        </w:tabs>
        <w:ind w:left="1440" w:hanging="360"/>
      </w:pPr>
      <w:rPr>
        <w:rFonts w:ascii="Symbol" w:hAnsi="Symbol" w:hint="default"/>
      </w:rPr>
    </w:lvl>
    <w:lvl w:ilvl="2" w:tplc="466AE834" w:tentative="1">
      <w:start w:val="1"/>
      <w:numFmt w:val="bullet"/>
      <w:lvlText w:val=""/>
      <w:lvlJc w:val="left"/>
      <w:pPr>
        <w:tabs>
          <w:tab w:val="num" w:pos="2160"/>
        </w:tabs>
        <w:ind w:left="2160" w:hanging="360"/>
      </w:pPr>
      <w:rPr>
        <w:rFonts w:ascii="Symbol" w:hAnsi="Symbol" w:hint="default"/>
      </w:rPr>
    </w:lvl>
    <w:lvl w:ilvl="3" w:tplc="A9B61EDE" w:tentative="1">
      <w:start w:val="1"/>
      <w:numFmt w:val="bullet"/>
      <w:lvlText w:val=""/>
      <w:lvlJc w:val="left"/>
      <w:pPr>
        <w:tabs>
          <w:tab w:val="num" w:pos="2880"/>
        </w:tabs>
        <w:ind w:left="2880" w:hanging="360"/>
      </w:pPr>
      <w:rPr>
        <w:rFonts w:ascii="Symbol" w:hAnsi="Symbol" w:hint="default"/>
      </w:rPr>
    </w:lvl>
    <w:lvl w:ilvl="4" w:tplc="8960A0B4" w:tentative="1">
      <w:start w:val="1"/>
      <w:numFmt w:val="bullet"/>
      <w:lvlText w:val=""/>
      <w:lvlJc w:val="left"/>
      <w:pPr>
        <w:tabs>
          <w:tab w:val="num" w:pos="3600"/>
        </w:tabs>
        <w:ind w:left="3600" w:hanging="360"/>
      </w:pPr>
      <w:rPr>
        <w:rFonts w:ascii="Symbol" w:hAnsi="Symbol" w:hint="default"/>
      </w:rPr>
    </w:lvl>
    <w:lvl w:ilvl="5" w:tplc="C74060AE" w:tentative="1">
      <w:start w:val="1"/>
      <w:numFmt w:val="bullet"/>
      <w:lvlText w:val=""/>
      <w:lvlJc w:val="left"/>
      <w:pPr>
        <w:tabs>
          <w:tab w:val="num" w:pos="4320"/>
        </w:tabs>
        <w:ind w:left="4320" w:hanging="360"/>
      </w:pPr>
      <w:rPr>
        <w:rFonts w:ascii="Symbol" w:hAnsi="Symbol" w:hint="default"/>
      </w:rPr>
    </w:lvl>
    <w:lvl w:ilvl="6" w:tplc="55B204F4" w:tentative="1">
      <w:start w:val="1"/>
      <w:numFmt w:val="bullet"/>
      <w:lvlText w:val=""/>
      <w:lvlJc w:val="left"/>
      <w:pPr>
        <w:tabs>
          <w:tab w:val="num" w:pos="5040"/>
        </w:tabs>
        <w:ind w:left="5040" w:hanging="360"/>
      </w:pPr>
      <w:rPr>
        <w:rFonts w:ascii="Symbol" w:hAnsi="Symbol" w:hint="default"/>
      </w:rPr>
    </w:lvl>
    <w:lvl w:ilvl="7" w:tplc="7F2C208A" w:tentative="1">
      <w:start w:val="1"/>
      <w:numFmt w:val="bullet"/>
      <w:lvlText w:val=""/>
      <w:lvlJc w:val="left"/>
      <w:pPr>
        <w:tabs>
          <w:tab w:val="num" w:pos="5760"/>
        </w:tabs>
        <w:ind w:left="5760" w:hanging="360"/>
      </w:pPr>
      <w:rPr>
        <w:rFonts w:ascii="Symbol" w:hAnsi="Symbol" w:hint="default"/>
      </w:rPr>
    </w:lvl>
    <w:lvl w:ilvl="8" w:tplc="A50421F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67B6851"/>
    <w:multiLevelType w:val="hybridMultilevel"/>
    <w:tmpl w:val="91445F54"/>
    <w:lvl w:ilvl="0" w:tplc="72B06018">
      <w:start w:val="1"/>
      <w:numFmt w:val="bullet"/>
      <w:lvlText w:val=""/>
      <w:lvlJc w:val="left"/>
      <w:pPr>
        <w:tabs>
          <w:tab w:val="num" w:pos="720"/>
        </w:tabs>
        <w:ind w:left="720" w:hanging="360"/>
      </w:pPr>
      <w:rPr>
        <w:rFonts w:ascii="Symbol" w:hAnsi="Symbol" w:hint="default"/>
      </w:rPr>
    </w:lvl>
    <w:lvl w:ilvl="1" w:tplc="0B9252AA" w:tentative="1">
      <w:start w:val="1"/>
      <w:numFmt w:val="bullet"/>
      <w:lvlText w:val=""/>
      <w:lvlJc w:val="left"/>
      <w:pPr>
        <w:tabs>
          <w:tab w:val="num" w:pos="1440"/>
        </w:tabs>
        <w:ind w:left="1440" w:hanging="360"/>
      </w:pPr>
      <w:rPr>
        <w:rFonts w:ascii="Symbol" w:hAnsi="Symbol" w:hint="default"/>
      </w:rPr>
    </w:lvl>
    <w:lvl w:ilvl="2" w:tplc="B23C38B8" w:tentative="1">
      <w:start w:val="1"/>
      <w:numFmt w:val="bullet"/>
      <w:lvlText w:val=""/>
      <w:lvlJc w:val="left"/>
      <w:pPr>
        <w:tabs>
          <w:tab w:val="num" w:pos="2160"/>
        </w:tabs>
        <w:ind w:left="2160" w:hanging="360"/>
      </w:pPr>
      <w:rPr>
        <w:rFonts w:ascii="Symbol" w:hAnsi="Symbol" w:hint="default"/>
      </w:rPr>
    </w:lvl>
    <w:lvl w:ilvl="3" w:tplc="708AE114" w:tentative="1">
      <w:start w:val="1"/>
      <w:numFmt w:val="bullet"/>
      <w:lvlText w:val=""/>
      <w:lvlJc w:val="left"/>
      <w:pPr>
        <w:tabs>
          <w:tab w:val="num" w:pos="2880"/>
        </w:tabs>
        <w:ind w:left="2880" w:hanging="360"/>
      </w:pPr>
      <w:rPr>
        <w:rFonts w:ascii="Symbol" w:hAnsi="Symbol" w:hint="default"/>
      </w:rPr>
    </w:lvl>
    <w:lvl w:ilvl="4" w:tplc="6122CD20" w:tentative="1">
      <w:start w:val="1"/>
      <w:numFmt w:val="bullet"/>
      <w:lvlText w:val=""/>
      <w:lvlJc w:val="left"/>
      <w:pPr>
        <w:tabs>
          <w:tab w:val="num" w:pos="3600"/>
        </w:tabs>
        <w:ind w:left="3600" w:hanging="360"/>
      </w:pPr>
      <w:rPr>
        <w:rFonts w:ascii="Symbol" w:hAnsi="Symbol" w:hint="default"/>
      </w:rPr>
    </w:lvl>
    <w:lvl w:ilvl="5" w:tplc="FEFEE630" w:tentative="1">
      <w:start w:val="1"/>
      <w:numFmt w:val="bullet"/>
      <w:lvlText w:val=""/>
      <w:lvlJc w:val="left"/>
      <w:pPr>
        <w:tabs>
          <w:tab w:val="num" w:pos="4320"/>
        </w:tabs>
        <w:ind w:left="4320" w:hanging="360"/>
      </w:pPr>
      <w:rPr>
        <w:rFonts w:ascii="Symbol" w:hAnsi="Symbol" w:hint="default"/>
      </w:rPr>
    </w:lvl>
    <w:lvl w:ilvl="6" w:tplc="5E6268B6" w:tentative="1">
      <w:start w:val="1"/>
      <w:numFmt w:val="bullet"/>
      <w:lvlText w:val=""/>
      <w:lvlJc w:val="left"/>
      <w:pPr>
        <w:tabs>
          <w:tab w:val="num" w:pos="5040"/>
        </w:tabs>
        <w:ind w:left="5040" w:hanging="360"/>
      </w:pPr>
      <w:rPr>
        <w:rFonts w:ascii="Symbol" w:hAnsi="Symbol" w:hint="default"/>
      </w:rPr>
    </w:lvl>
    <w:lvl w:ilvl="7" w:tplc="9D7E513A" w:tentative="1">
      <w:start w:val="1"/>
      <w:numFmt w:val="bullet"/>
      <w:lvlText w:val=""/>
      <w:lvlJc w:val="left"/>
      <w:pPr>
        <w:tabs>
          <w:tab w:val="num" w:pos="5760"/>
        </w:tabs>
        <w:ind w:left="5760" w:hanging="360"/>
      </w:pPr>
      <w:rPr>
        <w:rFonts w:ascii="Symbol" w:hAnsi="Symbol" w:hint="default"/>
      </w:rPr>
    </w:lvl>
    <w:lvl w:ilvl="8" w:tplc="B05AF78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D974344"/>
    <w:multiLevelType w:val="hybridMultilevel"/>
    <w:tmpl w:val="703AFFB2"/>
    <w:lvl w:ilvl="0" w:tplc="03E4BF98">
      <w:start w:val="1"/>
      <w:numFmt w:val="bullet"/>
      <w:lvlText w:val=""/>
      <w:lvlJc w:val="left"/>
      <w:pPr>
        <w:tabs>
          <w:tab w:val="num" w:pos="720"/>
        </w:tabs>
        <w:ind w:left="720" w:hanging="360"/>
      </w:pPr>
      <w:rPr>
        <w:rFonts w:ascii="Symbol" w:hAnsi="Symbol" w:hint="default"/>
      </w:rPr>
    </w:lvl>
    <w:lvl w:ilvl="1" w:tplc="CC464C86" w:tentative="1">
      <w:start w:val="1"/>
      <w:numFmt w:val="bullet"/>
      <w:lvlText w:val=""/>
      <w:lvlJc w:val="left"/>
      <w:pPr>
        <w:tabs>
          <w:tab w:val="num" w:pos="1440"/>
        </w:tabs>
        <w:ind w:left="1440" w:hanging="360"/>
      </w:pPr>
      <w:rPr>
        <w:rFonts w:ascii="Symbol" w:hAnsi="Symbol" w:hint="default"/>
      </w:rPr>
    </w:lvl>
    <w:lvl w:ilvl="2" w:tplc="1D744C1E" w:tentative="1">
      <w:start w:val="1"/>
      <w:numFmt w:val="bullet"/>
      <w:lvlText w:val=""/>
      <w:lvlJc w:val="left"/>
      <w:pPr>
        <w:tabs>
          <w:tab w:val="num" w:pos="2160"/>
        </w:tabs>
        <w:ind w:left="2160" w:hanging="360"/>
      </w:pPr>
      <w:rPr>
        <w:rFonts w:ascii="Symbol" w:hAnsi="Symbol" w:hint="default"/>
      </w:rPr>
    </w:lvl>
    <w:lvl w:ilvl="3" w:tplc="81901184" w:tentative="1">
      <w:start w:val="1"/>
      <w:numFmt w:val="bullet"/>
      <w:lvlText w:val=""/>
      <w:lvlJc w:val="left"/>
      <w:pPr>
        <w:tabs>
          <w:tab w:val="num" w:pos="2880"/>
        </w:tabs>
        <w:ind w:left="2880" w:hanging="360"/>
      </w:pPr>
      <w:rPr>
        <w:rFonts w:ascii="Symbol" w:hAnsi="Symbol" w:hint="default"/>
      </w:rPr>
    </w:lvl>
    <w:lvl w:ilvl="4" w:tplc="5FEC4180" w:tentative="1">
      <w:start w:val="1"/>
      <w:numFmt w:val="bullet"/>
      <w:lvlText w:val=""/>
      <w:lvlJc w:val="left"/>
      <w:pPr>
        <w:tabs>
          <w:tab w:val="num" w:pos="3600"/>
        </w:tabs>
        <w:ind w:left="3600" w:hanging="360"/>
      </w:pPr>
      <w:rPr>
        <w:rFonts w:ascii="Symbol" w:hAnsi="Symbol" w:hint="default"/>
      </w:rPr>
    </w:lvl>
    <w:lvl w:ilvl="5" w:tplc="42401D82" w:tentative="1">
      <w:start w:val="1"/>
      <w:numFmt w:val="bullet"/>
      <w:lvlText w:val=""/>
      <w:lvlJc w:val="left"/>
      <w:pPr>
        <w:tabs>
          <w:tab w:val="num" w:pos="4320"/>
        </w:tabs>
        <w:ind w:left="4320" w:hanging="360"/>
      </w:pPr>
      <w:rPr>
        <w:rFonts w:ascii="Symbol" w:hAnsi="Symbol" w:hint="default"/>
      </w:rPr>
    </w:lvl>
    <w:lvl w:ilvl="6" w:tplc="78BA1200" w:tentative="1">
      <w:start w:val="1"/>
      <w:numFmt w:val="bullet"/>
      <w:lvlText w:val=""/>
      <w:lvlJc w:val="left"/>
      <w:pPr>
        <w:tabs>
          <w:tab w:val="num" w:pos="5040"/>
        </w:tabs>
        <w:ind w:left="5040" w:hanging="360"/>
      </w:pPr>
      <w:rPr>
        <w:rFonts w:ascii="Symbol" w:hAnsi="Symbol" w:hint="default"/>
      </w:rPr>
    </w:lvl>
    <w:lvl w:ilvl="7" w:tplc="D9841ABA" w:tentative="1">
      <w:start w:val="1"/>
      <w:numFmt w:val="bullet"/>
      <w:lvlText w:val=""/>
      <w:lvlJc w:val="left"/>
      <w:pPr>
        <w:tabs>
          <w:tab w:val="num" w:pos="5760"/>
        </w:tabs>
        <w:ind w:left="5760" w:hanging="360"/>
      </w:pPr>
      <w:rPr>
        <w:rFonts w:ascii="Symbol" w:hAnsi="Symbol" w:hint="default"/>
      </w:rPr>
    </w:lvl>
    <w:lvl w:ilvl="8" w:tplc="B4C2081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B037445"/>
    <w:multiLevelType w:val="hybridMultilevel"/>
    <w:tmpl w:val="BE042AD8"/>
    <w:lvl w:ilvl="0" w:tplc="5A66575C">
      <w:start w:val="1"/>
      <w:numFmt w:val="decimal"/>
      <w:pStyle w:val="Num123"/>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DBF627C"/>
    <w:multiLevelType w:val="hybridMultilevel"/>
    <w:tmpl w:val="D966C3DE"/>
    <w:lvl w:ilvl="0" w:tplc="BF9A048E">
      <w:start w:val="1"/>
      <w:numFmt w:val="bullet"/>
      <w:pStyle w:val="Num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2"/>
  </w:num>
  <w:num w:numId="5">
    <w:abstractNumId w:val="6"/>
  </w:num>
  <w:num w:numId="6">
    <w:abstractNumId w:val="4"/>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327"/>
    <w:rsid w:val="0000221A"/>
    <w:rsid w:val="00004B9F"/>
    <w:rsid w:val="0000592C"/>
    <w:rsid w:val="00007D1F"/>
    <w:rsid w:val="0001534F"/>
    <w:rsid w:val="00016824"/>
    <w:rsid w:val="00022D91"/>
    <w:rsid w:val="00031774"/>
    <w:rsid w:val="000326BD"/>
    <w:rsid w:val="00037414"/>
    <w:rsid w:val="00040186"/>
    <w:rsid w:val="00042EC8"/>
    <w:rsid w:val="00047A8D"/>
    <w:rsid w:val="00051ECF"/>
    <w:rsid w:val="00056C6B"/>
    <w:rsid w:val="000634F9"/>
    <w:rsid w:val="00067A4D"/>
    <w:rsid w:val="00067F24"/>
    <w:rsid w:val="000722A0"/>
    <w:rsid w:val="0007320E"/>
    <w:rsid w:val="00076DD4"/>
    <w:rsid w:val="00081C01"/>
    <w:rsid w:val="00081E35"/>
    <w:rsid w:val="000862CE"/>
    <w:rsid w:val="00092E17"/>
    <w:rsid w:val="000946EA"/>
    <w:rsid w:val="0009517B"/>
    <w:rsid w:val="00096BDE"/>
    <w:rsid w:val="00097B98"/>
    <w:rsid w:val="000A08DF"/>
    <w:rsid w:val="000A3498"/>
    <w:rsid w:val="000A3BAD"/>
    <w:rsid w:val="000B1029"/>
    <w:rsid w:val="000B1B04"/>
    <w:rsid w:val="000B4FF3"/>
    <w:rsid w:val="000B588A"/>
    <w:rsid w:val="000B66C7"/>
    <w:rsid w:val="000C1FAB"/>
    <w:rsid w:val="000D12F7"/>
    <w:rsid w:val="000D188E"/>
    <w:rsid w:val="000D1DB9"/>
    <w:rsid w:val="000E2550"/>
    <w:rsid w:val="000E3FD2"/>
    <w:rsid w:val="000E6499"/>
    <w:rsid w:val="000E6DE8"/>
    <w:rsid w:val="000E70C5"/>
    <w:rsid w:val="000F6803"/>
    <w:rsid w:val="00100C11"/>
    <w:rsid w:val="00107AAD"/>
    <w:rsid w:val="00107D4D"/>
    <w:rsid w:val="0011180C"/>
    <w:rsid w:val="00115218"/>
    <w:rsid w:val="0012037F"/>
    <w:rsid w:val="001204A6"/>
    <w:rsid w:val="0013233D"/>
    <w:rsid w:val="00135C4A"/>
    <w:rsid w:val="001374E9"/>
    <w:rsid w:val="00137F9D"/>
    <w:rsid w:val="00144D5C"/>
    <w:rsid w:val="001471D3"/>
    <w:rsid w:val="00151F70"/>
    <w:rsid w:val="00152067"/>
    <w:rsid w:val="00153CEF"/>
    <w:rsid w:val="00160244"/>
    <w:rsid w:val="001602C9"/>
    <w:rsid w:val="00160EC5"/>
    <w:rsid w:val="0016108D"/>
    <w:rsid w:val="0016199F"/>
    <w:rsid w:val="0016747E"/>
    <w:rsid w:val="00180534"/>
    <w:rsid w:val="00180563"/>
    <w:rsid w:val="00181261"/>
    <w:rsid w:val="00185CC2"/>
    <w:rsid w:val="00190FD3"/>
    <w:rsid w:val="0019670D"/>
    <w:rsid w:val="00197449"/>
    <w:rsid w:val="001A2F99"/>
    <w:rsid w:val="001A7E44"/>
    <w:rsid w:val="001B541F"/>
    <w:rsid w:val="001B65A0"/>
    <w:rsid w:val="001C0DB2"/>
    <w:rsid w:val="001D0333"/>
    <w:rsid w:val="001D35B4"/>
    <w:rsid w:val="001D6424"/>
    <w:rsid w:val="001D7808"/>
    <w:rsid w:val="001E108C"/>
    <w:rsid w:val="001E3F45"/>
    <w:rsid w:val="001E650A"/>
    <w:rsid w:val="001E752E"/>
    <w:rsid w:val="001E77A9"/>
    <w:rsid w:val="001E77B1"/>
    <w:rsid w:val="001F1A49"/>
    <w:rsid w:val="001F7AC5"/>
    <w:rsid w:val="002002B5"/>
    <w:rsid w:val="00206043"/>
    <w:rsid w:val="00210DDC"/>
    <w:rsid w:val="0021311E"/>
    <w:rsid w:val="0021345B"/>
    <w:rsid w:val="00223713"/>
    <w:rsid w:val="00225267"/>
    <w:rsid w:val="00230972"/>
    <w:rsid w:val="002348C3"/>
    <w:rsid w:val="002414FF"/>
    <w:rsid w:val="00241753"/>
    <w:rsid w:val="0024177A"/>
    <w:rsid w:val="002509CC"/>
    <w:rsid w:val="00252410"/>
    <w:rsid w:val="002539BA"/>
    <w:rsid w:val="0025458E"/>
    <w:rsid w:val="00256BA3"/>
    <w:rsid w:val="002570E8"/>
    <w:rsid w:val="0026276F"/>
    <w:rsid w:val="002715C8"/>
    <w:rsid w:val="00272F67"/>
    <w:rsid w:val="002805CE"/>
    <w:rsid w:val="002869FE"/>
    <w:rsid w:val="00286B40"/>
    <w:rsid w:val="00286C48"/>
    <w:rsid w:val="00292564"/>
    <w:rsid w:val="00294249"/>
    <w:rsid w:val="00295E42"/>
    <w:rsid w:val="002A3E59"/>
    <w:rsid w:val="002A437D"/>
    <w:rsid w:val="002A4F2F"/>
    <w:rsid w:val="002A6C58"/>
    <w:rsid w:val="002A7EF0"/>
    <w:rsid w:val="002B0EFB"/>
    <w:rsid w:val="002B2363"/>
    <w:rsid w:val="002B52AB"/>
    <w:rsid w:val="002B647A"/>
    <w:rsid w:val="002B751C"/>
    <w:rsid w:val="002B75D3"/>
    <w:rsid w:val="002C11FE"/>
    <w:rsid w:val="002C28DD"/>
    <w:rsid w:val="002C31B6"/>
    <w:rsid w:val="002D5B3A"/>
    <w:rsid w:val="002D724C"/>
    <w:rsid w:val="002D7DFF"/>
    <w:rsid w:val="002E1A65"/>
    <w:rsid w:val="002E3D13"/>
    <w:rsid w:val="002F209E"/>
    <w:rsid w:val="002F3002"/>
    <w:rsid w:val="002F6DEA"/>
    <w:rsid w:val="00300D97"/>
    <w:rsid w:val="003012F0"/>
    <w:rsid w:val="00307614"/>
    <w:rsid w:val="003102A5"/>
    <w:rsid w:val="00315113"/>
    <w:rsid w:val="00316C16"/>
    <w:rsid w:val="00322383"/>
    <w:rsid w:val="00322CEE"/>
    <w:rsid w:val="003235DC"/>
    <w:rsid w:val="00323A06"/>
    <w:rsid w:val="00325015"/>
    <w:rsid w:val="00333367"/>
    <w:rsid w:val="00333ED1"/>
    <w:rsid w:val="0033671B"/>
    <w:rsid w:val="00337190"/>
    <w:rsid w:val="00337A0E"/>
    <w:rsid w:val="00337A2E"/>
    <w:rsid w:val="00342969"/>
    <w:rsid w:val="00342AA6"/>
    <w:rsid w:val="00347130"/>
    <w:rsid w:val="003508EB"/>
    <w:rsid w:val="00350AB6"/>
    <w:rsid w:val="003549BD"/>
    <w:rsid w:val="00355744"/>
    <w:rsid w:val="00356601"/>
    <w:rsid w:val="0036231F"/>
    <w:rsid w:val="0036787A"/>
    <w:rsid w:val="00367998"/>
    <w:rsid w:val="00371929"/>
    <w:rsid w:val="003773EE"/>
    <w:rsid w:val="00381513"/>
    <w:rsid w:val="00382EA2"/>
    <w:rsid w:val="00385F50"/>
    <w:rsid w:val="00386F88"/>
    <w:rsid w:val="00387EB2"/>
    <w:rsid w:val="00393F2D"/>
    <w:rsid w:val="0039548C"/>
    <w:rsid w:val="003B5DB8"/>
    <w:rsid w:val="003C640A"/>
    <w:rsid w:val="003C666F"/>
    <w:rsid w:val="003D0DF2"/>
    <w:rsid w:val="003D705F"/>
    <w:rsid w:val="003E7412"/>
    <w:rsid w:val="003E79AD"/>
    <w:rsid w:val="003F22CC"/>
    <w:rsid w:val="003F3DBE"/>
    <w:rsid w:val="003F5A11"/>
    <w:rsid w:val="0040191F"/>
    <w:rsid w:val="004026F2"/>
    <w:rsid w:val="00404948"/>
    <w:rsid w:val="004074CC"/>
    <w:rsid w:val="004226B4"/>
    <w:rsid w:val="00444E6F"/>
    <w:rsid w:val="00445C12"/>
    <w:rsid w:val="00446EAF"/>
    <w:rsid w:val="004509D3"/>
    <w:rsid w:val="00453D98"/>
    <w:rsid w:val="00462024"/>
    <w:rsid w:val="00462182"/>
    <w:rsid w:val="004630A7"/>
    <w:rsid w:val="00463668"/>
    <w:rsid w:val="00466F81"/>
    <w:rsid w:val="004675CE"/>
    <w:rsid w:val="00467616"/>
    <w:rsid w:val="00474BC6"/>
    <w:rsid w:val="00476AF5"/>
    <w:rsid w:val="00483F71"/>
    <w:rsid w:val="00487A18"/>
    <w:rsid w:val="004913EC"/>
    <w:rsid w:val="00491AC9"/>
    <w:rsid w:val="00495245"/>
    <w:rsid w:val="0049610C"/>
    <w:rsid w:val="004A07AF"/>
    <w:rsid w:val="004A13DD"/>
    <w:rsid w:val="004A1932"/>
    <w:rsid w:val="004A1FFC"/>
    <w:rsid w:val="004A4788"/>
    <w:rsid w:val="004A6AC1"/>
    <w:rsid w:val="004B3443"/>
    <w:rsid w:val="004B6547"/>
    <w:rsid w:val="004B6875"/>
    <w:rsid w:val="004B7627"/>
    <w:rsid w:val="004B7691"/>
    <w:rsid w:val="004B7C14"/>
    <w:rsid w:val="004C083D"/>
    <w:rsid w:val="004C1BDD"/>
    <w:rsid w:val="004C41BD"/>
    <w:rsid w:val="004D209A"/>
    <w:rsid w:val="004D3157"/>
    <w:rsid w:val="004D734F"/>
    <w:rsid w:val="004E1B64"/>
    <w:rsid w:val="004F5B6E"/>
    <w:rsid w:val="004F6313"/>
    <w:rsid w:val="004F6F93"/>
    <w:rsid w:val="00501A74"/>
    <w:rsid w:val="00502D8D"/>
    <w:rsid w:val="005044F1"/>
    <w:rsid w:val="0051343B"/>
    <w:rsid w:val="0051616F"/>
    <w:rsid w:val="005179D8"/>
    <w:rsid w:val="00521A7C"/>
    <w:rsid w:val="00536737"/>
    <w:rsid w:val="0054220B"/>
    <w:rsid w:val="0055261B"/>
    <w:rsid w:val="0056034D"/>
    <w:rsid w:val="00561A5E"/>
    <w:rsid w:val="0056612D"/>
    <w:rsid w:val="00572CD3"/>
    <w:rsid w:val="0057682F"/>
    <w:rsid w:val="00585366"/>
    <w:rsid w:val="00590C5D"/>
    <w:rsid w:val="005953F0"/>
    <w:rsid w:val="00597A43"/>
    <w:rsid w:val="005A1ABE"/>
    <w:rsid w:val="005A2EEC"/>
    <w:rsid w:val="005B0B3C"/>
    <w:rsid w:val="005C070B"/>
    <w:rsid w:val="005C3F44"/>
    <w:rsid w:val="005C5708"/>
    <w:rsid w:val="005C6166"/>
    <w:rsid w:val="005C6AB0"/>
    <w:rsid w:val="005D4492"/>
    <w:rsid w:val="005D6033"/>
    <w:rsid w:val="005E078D"/>
    <w:rsid w:val="005E40B0"/>
    <w:rsid w:val="005E416D"/>
    <w:rsid w:val="005E6DFC"/>
    <w:rsid w:val="005F0B4B"/>
    <w:rsid w:val="005F3D24"/>
    <w:rsid w:val="005F727B"/>
    <w:rsid w:val="00603CD8"/>
    <w:rsid w:val="00607A00"/>
    <w:rsid w:val="00610DBA"/>
    <w:rsid w:val="00610F7E"/>
    <w:rsid w:val="00617DD6"/>
    <w:rsid w:val="00624B44"/>
    <w:rsid w:val="00625D59"/>
    <w:rsid w:val="006262B8"/>
    <w:rsid w:val="006274B1"/>
    <w:rsid w:val="00630F75"/>
    <w:rsid w:val="00632327"/>
    <w:rsid w:val="00634934"/>
    <w:rsid w:val="006369A0"/>
    <w:rsid w:val="00654DCC"/>
    <w:rsid w:val="006570C8"/>
    <w:rsid w:val="00660134"/>
    <w:rsid w:val="00665AC9"/>
    <w:rsid w:val="00672BE8"/>
    <w:rsid w:val="006738F9"/>
    <w:rsid w:val="00673C07"/>
    <w:rsid w:val="006763A0"/>
    <w:rsid w:val="0068593A"/>
    <w:rsid w:val="00694424"/>
    <w:rsid w:val="00694FA0"/>
    <w:rsid w:val="006A736B"/>
    <w:rsid w:val="006A7B5E"/>
    <w:rsid w:val="006B33D0"/>
    <w:rsid w:val="006C015C"/>
    <w:rsid w:val="006C4102"/>
    <w:rsid w:val="006C74E6"/>
    <w:rsid w:val="006C7546"/>
    <w:rsid w:val="006D4146"/>
    <w:rsid w:val="006D439C"/>
    <w:rsid w:val="006D7B66"/>
    <w:rsid w:val="006E032A"/>
    <w:rsid w:val="006E0CF7"/>
    <w:rsid w:val="006E1FF0"/>
    <w:rsid w:val="006E33DB"/>
    <w:rsid w:val="006E42B9"/>
    <w:rsid w:val="006E5549"/>
    <w:rsid w:val="006E5C84"/>
    <w:rsid w:val="006F2DDB"/>
    <w:rsid w:val="006F6B09"/>
    <w:rsid w:val="00706FAB"/>
    <w:rsid w:val="00710D3F"/>
    <w:rsid w:val="007123D4"/>
    <w:rsid w:val="007161C5"/>
    <w:rsid w:val="00716240"/>
    <w:rsid w:val="007342A1"/>
    <w:rsid w:val="0076335E"/>
    <w:rsid w:val="00773DD2"/>
    <w:rsid w:val="00775137"/>
    <w:rsid w:val="0078373B"/>
    <w:rsid w:val="00787CB9"/>
    <w:rsid w:val="00792541"/>
    <w:rsid w:val="007A4436"/>
    <w:rsid w:val="007A5DCE"/>
    <w:rsid w:val="007A67A4"/>
    <w:rsid w:val="007B0355"/>
    <w:rsid w:val="007C2C33"/>
    <w:rsid w:val="007C4F63"/>
    <w:rsid w:val="007C7C51"/>
    <w:rsid w:val="007C7EBC"/>
    <w:rsid w:val="007D0C56"/>
    <w:rsid w:val="007D110F"/>
    <w:rsid w:val="007D318F"/>
    <w:rsid w:val="007D523C"/>
    <w:rsid w:val="007D6514"/>
    <w:rsid w:val="007E1668"/>
    <w:rsid w:val="007F09E5"/>
    <w:rsid w:val="007F1A79"/>
    <w:rsid w:val="007F3D17"/>
    <w:rsid w:val="007F3E6C"/>
    <w:rsid w:val="007F578D"/>
    <w:rsid w:val="007F60B5"/>
    <w:rsid w:val="00801813"/>
    <w:rsid w:val="008025D3"/>
    <w:rsid w:val="00805431"/>
    <w:rsid w:val="00807D72"/>
    <w:rsid w:val="00812899"/>
    <w:rsid w:val="00814E16"/>
    <w:rsid w:val="008273AB"/>
    <w:rsid w:val="00832A38"/>
    <w:rsid w:val="00832C54"/>
    <w:rsid w:val="00834915"/>
    <w:rsid w:val="00835E8E"/>
    <w:rsid w:val="00836A73"/>
    <w:rsid w:val="00836B32"/>
    <w:rsid w:val="0084754D"/>
    <w:rsid w:val="0085153D"/>
    <w:rsid w:val="0086199F"/>
    <w:rsid w:val="00863AE1"/>
    <w:rsid w:val="00863D86"/>
    <w:rsid w:val="0086669D"/>
    <w:rsid w:val="008736C3"/>
    <w:rsid w:val="00873B03"/>
    <w:rsid w:val="00875805"/>
    <w:rsid w:val="008820EF"/>
    <w:rsid w:val="00884CC7"/>
    <w:rsid w:val="00886EF9"/>
    <w:rsid w:val="008913A8"/>
    <w:rsid w:val="008A5AD9"/>
    <w:rsid w:val="008B575D"/>
    <w:rsid w:val="008B756C"/>
    <w:rsid w:val="008C1137"/>
    <w:rsid w:val="008C1E90"/>
    <w:rsid w:val="008C4F45"/>
    <w:rsid w:val="008C5308"/>
    <w:rsid w:val="008C5AFD"/>
    <w:rsid w:val="008D3C64"/>
    <w:rsid w:val="008D48BC"/>
    <w:rsid w:val="008E110F"/>
    <w:rsid w:val="008E45EC"/>
    <w:rsid w:val="008E6024"/>
    <w:rsid w:val="008E6856"/>
    <w:rsid w:val="008E7F6A"/>
    <w:rsid w:val="008F0ED2"/>
    <w:rsid w:val="008F2BC0"/>
    <w:rsid w:val="008F60C8"/>
    <w:rsid w:val="008F6485"/>
    <w:rsid w:val="00901BD6"/>
    <w:rsid w:val="009055A2"/>
    <w:rsid w:val="009101F1"/>
    <w:rsid w:val="00910FB0"/>
    <w:rsid w:val="0091375A"/>
    <w:rsid w:val="00915297"/>
    <w:rsid w:val="009240BA"/>
    <w:rsid w:val="00927F1A"/>
    <w:rsid w:val="009378B8"/>
    <w:rsid w:val="00951045"/>
    <w:rsid w:val="0095722A"/>
    <w:rsid w:val="0097026A"/>
    <w:rsid w:val="00986A55"/>
    <w:rsid w:val="00986F64"/>
    <w:rsid w:val="00987084"/>
    <w:rsid w:val="0098757F"/>
    <w:rsid w:val="0098792B"/>
    <w:rsid w:val="009910B2"/>
    <w:rsid w:val="0099343C"/>
    <w:rsid w:val="009A79BA"/>
    <w:rsid w:val="009B0A0B"/>
    <w:rsid w:val="009B1A9E"/>
    <w:rsid w:val="009B38D6"/>
    <w:rsid w:val="009B48C3"/>
    <w:rsid w:val="009C2E0E"/>
    <w:rsid w:val="009C3633"/>
    <w:rsid w:val="009C3979"/>
    <w:rsid w:val="009C49CA"/>
    <w:rsid w:val="009D036A"/>
    <w:rsid w:val="009D10C0"/>
    <w:rsid w:val="009D1FB6"/>
    <w:rsid w:val="009D2EFB"/>
    <w:rsid w:val="009D3FFB"/>
    <w:rsid w:val="009D5E79"/>
    <w:rsid w:val="009D77E4"/>
    <w:rsid w:val="009E32BB"/>
    <w:rsid w:val="009E3989"/>
    <w:rsid w:val="009E425A"/>
    <w:rsid w:val="009E74D3"/>
    <w:rsid w:val="00A02E6E"/>
    <w:rsid w:val="00A04F31"/>
    <w:rsid w:val="00A0516D"/>
    <w:rsid w:val="00A05C9A"/>
    <w:rsid w:val="00A05FC2"/>
    <w:rsid w:val="00A126F5"/>
    <w:rsid w:val="00A14DF8"/>
    <w:rsid w:val="00A32210"/>
    <w:rsid w:val="00A33ECC"/>
    <w:rsid w:val="00A358EE"/>
    <w:rsid w:val="00A35F0D"/>
    <w:rsid w:val="00A549C4"/>
    <w:rsid w:val="00A57EAF"/>
    <w:rsid w:val="00A6095D"/>
    <w:rsid w:val="00A60AC8"/>
    <w:rsid w:val="00A61005"/>
    <w:rsid w:val="00A6336B"/>
    <w:rsid w:val="00A76BAF"/>
    <w:rsid w:val="00A8493E"/>
    <w:rsid w:val="00A8571B"/>
    <w:rsid w:val="00A85DEF"/>
    <w:rsid w:val="00A865E0"/>
    <w:rsid w:val="00A90837"/>
    <w:rsid w:val="00A92D1E"/>
    <w:rsid w:val="00A93143"/>
    <w:rsid w:val="00A95E26"/>
    <w:rsid w:val="00AA0534"/>
    <w:rsid w:val="00AA2064"/>
    <w:rsid w:val="00AA28AE"/>
    <w:rsid w:val="00AA7FB6"/>
    <w:rsid w:val="00AB1249"/>
    <w:rsid w:val="00AB2A8C"/>
    <w:rsid w:val="00AB3889"/>
    <w:rsid w:val="00AB7C38"/>
    <w:rsid w:val="00AC13E3"/>
    <w:rsid w:val="00AC3309"/>
    <w:rsid w:val="00AC41E3"/>
    <w:rsid w:val="00AC5BF7"/>
    <w:rsid w:val="00AD0435"/>
    <w:rsid w:val="00AD260A"/>
    <w:rsid w:val="00AD51C7"/>
    <w:rsid w:val="00AD574B"/>
    <w:rsid w:val="00AD7F6E"/>
    <w:rsid w:val="00AE0CE0"/>
    <w:rsid w:val="00AE4E49"/>
    <w:rsid w:val="00AE535D"/>
    <w:rsid w:val="00AE7622"/>
    <w:rsid w:val="00AF22C5"/>
    <w:rsid w:val="00AF2F75"/>
    <w:rsid w:val="00B263FC"/>
    <w:rsid w:val="00B32A55"/>
    <w:rsid w:val="00B37BC0"/>
    <w:rsid w:val="00B521BC"/>
    <w:rsid w:val="00B5283F"/>
    <w:rsid w:val="00B63B5F"/>
    <w:rsid w:val="00B65BFF"/>
    <w:rsid w:val="00B70714"/>
    <w:rsid w:val="00B70B46"/>
    <w:rsid w:val="00B73810"/>
    <w:rsid w:val="00B73FCB"/>
    <w:rsid w:val="00B74A61"/>
    <w:rsid w:val="00B752EC"/>
    <w:rsid w:val="00B80707"/>
    <w:rsid w:val="00B80C49"/>
    <w:rsid w:val="00B82FB0"/>
    <w:rsid w:val="00B841E6"/>
    <w:rsid w:val="00B8638F"/>
    <w:rsid w:val="00B877C4"/>
    <w:rsid w:val="00B93E77"/>
    <w:rsid w:val="00BA2D84"/>
    <w:rsid w:val="00BA5B36"/>
    <w:rsid w:val="00BB1ED6"/>
    <w:rsid w:val="00BC0CED"/>
    <w:rsid w:val="00BC657F"/>
    <w:rsid w:val="00BD7C0B"/>
    <w:rsid w:val="00BE0F43"/>
    <w:rsid w:val="00BF25D3"/>
    <w:rsid w:val="00BF28F3"/>
    <w:rsid w:val="00BF4B53"/>
    <w:rsid w:val="00BF5F01"/>
    <w:rsid w:val="00BF68DE"/>
    <w:rsid w:val="00C03BE8"/>
    <w:rsid w:val="00C04330"/>
    <w:rsid w:val="00C04C2F"/>
    <w:rsid w:val="00C075DD"/>
    <w:rsid w:val="00C0778F"/>
    <w:rsid w:val="00C17018"/>
    <w:rsid w:val="00C20156"/>
    <w:rsid w:val="00C20851"/>
    <w:rsid w:val="00C21ED7"/>
    <w:rsid w:val="00C30CD6"/>
    <w:rsid w:val="00C30D7C"/>
    <w:rsid w:val="00C3458F"/>
    <w:rsid w:val="00C37740"/>
    <w:rsid w:val="00C42892"/>
    <w:rsid w:val="00C44E77"/>
    <w:rsid w:val="00C46D55"/>
    <w:rsid w:val="00C46D7D"/>
    <w:rsid w:val="00C55643"/>
    <w:rsid w:val="00C571FB"/>
    <w:rsid w:val="00C63967"/>
    <w:rsid w:val="00C67ECC"/>
    <w:rsid w:val="00C71F95"/>
    <w:rsid w:val="00C82525"/>
    <w:rsid w:val="00C84C97"/>
    <w:rsid w:val="00C90D97"/>
    <w:rsid w:val="00C9110B"/>
    <w:rsid w:val="00C9330C"/>
    <w:rsid w:val="00C95646"/>
    <w:rsid w:val="00C96095"/>
    <w:rsid w:val="00CA28A2"/>
    <w:rsid w:val="00CA6D9E"/>
    <w:rsid w:val="00CA715F"/>
    <w:rsid w:val="00CB4027"/>
    <w:rsid w:val="00CB49E1"/>
    <w:rsid w:val="00CB7818"/>
    <w:rsid w:val="00CC10B8"/>
    <w:rsid w:val="00CC1E65"/>
    <w:rsid w:val="00CC36F6"/>
    <w:rsid w:val="00CC4296"/>
    <w:rsid w:val="00CD0977"/>
    <w:rsid w:val="00CD0D40"/>
    <w:rsid w:val="00CD30A0"/>
    <w:rsid w:val="00CD3E58"/>
    <w:rsid w:val="00CD622D"/>
    <w:rsid w:val="00CF2934"/>
    <w:rsid w:val="00CF2C7F"/>
    <w:rsid w:val="00CF65B0"/>
    <w:rsid w:val="00CF709B"/>
    <w:rsid w:val="00D028F6"/>
    <w:rsid w:val="00D136F9"/>
    <w:rsid w:val="00D139A8"/>
    <w:rsid w:val="00D16F99"/>
    <w:rsid w:val="00D17133"/>
    <w:rsid w:val="00D17E12"/>
    <w:rsid w:val="00D24F81"/>
    <w:rsid w:val="00D33B7D"/>
    <w:rsid w:val="00D34160"/>
    <w:rsid w:val="00D3595A"/>
    <w:rsid w:val="00D42D09"/>
    <w:rsid w:val="00D44484"/>
    <w:rsid w:val="00D47046"/>
    <w:rsid w:val="00D523DC"/>
    <w:rsid w:val="00D55BEE"/>
    <w:rsid w:val="00D62F6B"/>
    <w:rsid w:val="00D6752B"/>
    <w:rsid w:val="00D702E4"/>
    <w:rsid w:val="00D76943"/>
    <w:rsid w:val="00D819A8"/>
    <w:rsid w:val="00D941C3"/>
    <w:rsid w:val="00D95254"/>
    <w:rsid w:val="00D95A45"/>
    <w:rsid w:val="00D95B93"/>
    <w:rsid w:val="00D95D85"/>
    <w:rsid w:val="00DA3DEE"/>
    <w:rsid w:val="00DA4543"/>
    <w:rsid w:val="00DB301D"/>
    <w:rsid w:val="00DC42A3"/>
    <w:rsid w:val="00DC5E90"/>
    <w:rsid w:val="00DE50E0"/>
    <w:rsid w:val="00DF5E2B"/>
    <w:rsid w:val="00E018DC"/>
    <w:rsid w:val="00E02363"/>
    <w:rsid w:val="00E12930"/>
    <w:rsid w:val="00E17843"/>
    <w:rsid w:val="00E21057"/>
    <w:rsid w:val="00E223C0"/>
    <w:rsid w:val="00E2533D"/>
    <w:rsid w:val="00E25D92"/>
    <w:rsid w:val="00E27CA3"/>
    <w:rsid w:val="00E349D8"/>
    <w:rsid w:val="00E43057"/>
    <w:rsid w:val="00E54931"/>
    <w:rsid w:val="00E64262"/>
    <w:rsid w:val="00E6430C"/>
    <w:rsid w:val="00E66240"/>
    <w:rsid w:val="00E70F95"/>
    <w:rsid w:val="00E760DF"/>
    <w:rsid w:val="00E81CFB"/>
    <w:rsid w:val="00E83D02"/>
    <w:rsid w:val="00E84954"/>
    <w:rsid w:val="00E84CD6"/>
    <w:rsid w:val="00E8694A"/>
    <w:rsid w:val="00E87BB1"/>
    <w:rsid w:val="00E94B41"/>
    <w:rsid w:val="00E97262"/>
    <w:rsid w:val="00EA44DA"/>
    <w:rsid w:val="00EA4851"/>
    <w:rsid w:val="00EB21D8"/>
    <w:rsid w:val="00EB357E"/>
    <w:rsid w:val="00EB5DE8"/>
    <w:rsid w:val="00EB68B1"/>
    <w:rsid w:val="00EB69DC"/>
    <w:rsid w:val="00EC46E4"/>
    <w:rsid w:val="00EC5780"/>
    <w:rsid w:val="00EC589A"/>
    <w:rsid w:val="00ED07A6"/>
    <w:rsid w:val="00EE05F5"/>
    <w:rsid w:val="00EE32B1"/>
    <w:rsid w:val="00EE479F"/>
    <w:rsid w:val="00EE7272"/>
    <w:rsid w:val="00EF0109"/>
    <w:rsid w:val="00EF0D07"/>
    <w:rsid w:val="00EF3458"/>
    <w:rsid w:val="00F02D03"/>
    <w:rsid w:val="00F02DCA"/>
    <w:rsid w:val="00F12F7C"/>
    <w:rsid w:val="00F20E10"/>
    <w:rsid w:val="00F22130"/>
    <w:rsid w:val="00F27BA7"/>
    <w:rsid w:val="00F31821"/>
    <w:rsid w:val="00F35401"/>
    <w:rsid w:val="00F4366E"/>
    <w:rsid w:val="00F44609"/>
    <w:rsid w:val="00F46E90"/>
    <w:rsid w:val="00F50924"/>
    <w:rsid w:val="00F50C85"/>
    <w:rsid w:val="00F54865"/>
    <w:rsid w:val="00F5711E"/>
    <w:rsid w:val="00F57E1C"/>
    <w:rsid w:val="00F63ADB"/>
    <w:rsid w:val="00F83401"/>
    <w:rsid w:val="00F8747D"/>
    <w:rsid w:val="00F92B53"/>
    <w:rsid w:val="00FA40E7"/>
    <w:rsid w:val="00FA6483"/>
    <w:rsid w:val="00FB02B7"/>
    <w:rsid w:val="00FB031C"/>
    <w:rsid w:val="00FB0B3A"/>
    <w:rsid w:val="00FC07D8"/>
    <w:rsid w:val="00FC3523"/>
    <w:rsid w:val="00FD2108"/>
    <w:rsid w:val="00FD355F"/>
    <w:rsid w:val="00FD4347"/>
    <w:rsid w:val="00FD67FC"/>
    <w:rsid w:val="00FD753B"/>
    <w:rsid w:val="00FE6443"/>
    <w:rsid w:val="00FE7271"/>
    <w:rsid w:val="04739319"/>
    <w:rsid w:val="06210C1B"/>
    <w:rsid w:val="077ACA59"/>
    <w:rsid w:val="07D8639C"/>
    <w:rsid w:val="0965C642"/>
    <w:rsid w:val="0A29C584"/>
    <w:rsid w:val="0A9F11F8"/>
    <w:rsid w:val="0FB3E413"/>
    <w:rsid w:val="11AE9F56"/>
    <w:rsid w:val="12918207"/>
    <w:rsid w:val="1484686E"/>
    <w:rsid w:val="14BCCD9F"/>
    <w:rsid w:val="14F5B8D3"/>
    <w:rsid w:val="14FAAEA3"/>
    <w:rsid w:val="14FB6615"/>
    <w:rsid w:val="15355DF2"/>
    <w:rsid w:val="15ED1A16"/>
    <w:rsid w:val="15EE00AA"/>
    <w:rsid w:val="178540F0"/>
    <w:rsid w:val="18E24A59"/>
    <w:rsid w:val="191A2F4F"/>
    <w:rsid w:val="19713925"/>
    <w:rsid w:val="19FB0495"/>
    <w:rsid w:val="1A7E1ABA"/>
    <w:rsid w:val="1A9C3ADC"/>
    <w:rsid w:val="1AA5BDAC"/>
    <w:rsid w:val="1CE06D9E"/>
    <w:rsid w:val="1E345073"/>
    <w:rsid w:val="1F336F18"/>
    <w:rsid w:val="1F96FBF0"/>
    <w:rsid w:val="21C2A497"/>
    <w:rsid w:val="22A64D3F"/>
    <w:rsid w:val="22ACF458"/>
    <w:rsid w:val="2349DE20"/>
    <w:rsid w:val="239A9A5E"/>
    <w:rsid w:val="2621B600"/>
    <w:rsid w:val="269233D0"/>
    <w:rsid w:val="2829B956"/>
    <w:rsid w:val="28487011"/>
    <w:rsid w:val="2A3EA701"/>
    <w:rsid w:val="2A7380F1"/>
    <w:rsid w:val="2AF52723"/>
    <w:rsid w:val="2B3094C1"/>
    <w:rsid w:val="2FA6C0BB"/>
    <w:rsid w:val="323A5EEC"/>
    <w:rsid w:val="3465C06C"/>
    <w:rsid w:val="37608D61"/>
    <w:rsid w:val="387C1034"/>
    <w:rsid w:val="392142C2"/>
    <w:rsid w:val="3AA65175"/>
    <w:rsid w:val="3C00F08F"/>
    <w:rsid w:val="3DEE61D9"/>
    <w:rsid w:val="3E8931F8"/>
    <w:rsid w:val="3EA95A33"/>
    <w:rsid w:val="4035E839"/>
    <w:rsid w:val="40D71EA1"/>
    <w:rsid w:val="416FE2FB"/>
    <w:rsid w:val="42427DBB"/>
    <w:rsid w:val="4323DF9A"/>
    <w:rsid w:val="45E79A51"/>
    <w:rsid w:val="4625C840"/>
    <w:rsid w:val="46B97E6C"/>
    <w:rsid w:val="4701DFD1"/>
    <w:rsid w:val="487A7CDE"/>
    <w:rsid w:val="493E1A82"/>
    <w:rsid w:val="4AAE958E"/>
    <w:rsid w:val="4B845833"/>
    <w:rsid w:val="4BD7F570"/>
    <w:rsid w:val="4CA39B77"/>
    <w:rsid w:val="4CAE86EE"/>
    <w:rsid w:val="4EEC5BD7"/>
    <w:rsid w:val="4EF96EC8"/>
    <w:rsid w:val="50011C94"/>
    <w:rsid w:val="50D767F6"/>
    <w:rsid w:val="512EDE0C"/>
    <w:rsid w:val="514AB223"/>
    <w:rsid w:val="52733857"/>
    <w:rsid w:val="539FEB0F"/>
    <w:rsid w:val="5423FF81"/>
    <w:rsid w:val="553A56E0"/>
    <w:rsid w:val="55A37BF4"/>
    <w:rsid w:val="55E3929F"/>
    <w:rsid w:val="58314F8D"/>
    <w:rsid w:val="5876F59B"/>
    <w:rsid w:val="596F308F"/>
    <w:rsid w:val="5A257A69"/>
    <w:rsid w:val="5A3482A6"/>
    <w:rsid w:val="5A61EF3A"/>
    <w:rsid w:val="5CAE7DF6"/>
    <w:rsid w:val="5DBC95CD"/>
    <w:rsid w:val="5F9915DE"/>
    <w:rsid w:val="5FF4198C"/>
    <w:rsid w:val="6017DA1B"/>
    <w:rsid w:val="605B6FE8"/>
    <w:rsid w:val="62762811"/>
    <w:rsid w:val="6353B2D9"/>
    <w:rsid w:val="647F9640"/>
    <w:rsid w:val="64AD8C65"/>
    <w:rsid w:val="66F78287"/>
    <w:rsid w:val="680A3CF9"/>
    <w:rsid w:val="68A92C4B"/>
    <w:rsid w:val="6A0924FE"/>
    <w:rsid w:val="6F186DCF"/>
    <w:rsid w:val="72137A2F"/>
    <w:rsid w:val="78E45E3B"/>
    <w:rsid w:val="7A12D919"/>
    <w:rsid w:val="7A53CB63"/>
    <w:rsid w:val="7A726CDD"/>
    <w:rsid w:val="7A802E9C"/>
    <w:rsid w:val="7A989B11"/>
    <w:rsid w:val="7B26ADDF"/>
    <w:rsid w:val="7D07A017"/>
    <w:rsid w:val="7ECB5CB5"/>
    <w:rsid w:val="7FE419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77F09"/>
  <w15:docId w15:val="{EE19A026-9C7F-440C-94AE-D5104EDC6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747D"/>
    <w:pPr>
      <w:spacing w:after="0" w:line="283" w:lineRule="atLeast"/>
    </w:pPr>
    <w:rPr>
      <w:sz w:val="20"/>
    </w:rPr>
  </w:style>
  <w:style w:type="paragraph" w:styleId="berschrift3">
    <w:name w:val="heading 3"/>
    <w:basedOn w:val="Standard"/>
    <w:link w:val="berschrift3Zchn"/>
    <w:uiPriority w:val="9"/>
    <w:qFormat/>
    <w:rsid w:val="009E74D3"/>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D1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570C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70C8"/>
    <w:rPr>
      <w:rFonts w:ascii="Tahoma" w:hAnsi="Tahoma" w:cs="Tahoma"/>
      <w:sz w:val="16"/>
      <w:szCs w:val="16"/>
    </w:rPr>
  </w:style>
  <w:style w:type="paragraph" w:styleId="Kopfzeile">
    <w:name w:val="header"/>
    <w:basedOn w:val="Standard"/>
    <w:link w:val="KopfzeileZchn"/>
    <w:uiPriority w:val="99"/>
    <w:unhideWhenUsed/>
    <w:rsid w:val="006570C8"/>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6570C8"/>
    <w:rPr>
      <w:sz w:val="20"/>
    </w:rPr>
  </w:style>
  <w:style w:type="paragraph" w:styleId="Fuzeile">
    <w:name w:val="footer"/>
    <w:basedOn w:val="Standard"/>
    <w:link w:val="FuzeileZchn"/>
    <w:uiPriority w:val="99"/>
    <w:unhideWhenUsed/>
    <w:rsid w:val="0049610C"/>
    <w:pPr>
      <w:spacing w:line="170" w:lineRule="atLeast"/>
    </w:pPr>
    <w:rPr>
      <w:sz w:val="14"/>
    </w:rPr>
  </w:style>
  <w:style w:type="character" w:customStyle="1" w:styleId="FuzeileZchn">
    <w:name w:val="Fußzeile Zchn"/>
    <w:basedOn w:val="Absatz-Standardschriftart"/>
    <w:link w:val="Fuzeile"/>
    <w:uiPriority w:val="99"/>
    <w:rsid w:val="0049610C"/>
    <w:rPr>
      <w:sz w:val="14"/>
    </w:rPr>
  </w:style>
  <w:style w:type="paragraph" w:customStyle="1" w:styleId="NumBullet">
    <w:name w:val="Num_Bullet"/>
    <w:basedOn w:val="Standard"/>
    <w:qFormat/>
    <w:rsid w:val="009240BA"/>
    <w:pPr>
      <w:numPr>
        <w:numId w:val="1"/>
      </w:numPr>
      <w:tabs>
        <w:tab w:val="left" w:pos="357"/>
      </w:tabs>
      <w:ind w:left="357" w:hanging="357"/>
    </w:pPr>
  </w:style>
  <w:style w:type="paragraph" w:customStyle="1" w:styleId="Num123">
    <w:name w:val="Num_123"/>
    <w:basedOn w:val="Standard"/>
    <w:qFormat/>
    <w:rsid w:val="009240BA"/>
    <w:pPr>
      <w:numPr>
        <w:numId w:val="2"/>
      </w:numPr>
      <w:tabs>
        <w:tab w:val="left" w:pos="357"/>
      </w:tabs>
      <w:ind w:left="357" w:hanging="357"/>
    </w:pPr>
  </w:style>
  <w:style w:type="paragraph" w:customStyle="1" w:styleId="Numabc">
    <w:name w:val="Num_abc"/>
    <w:basedOn w:val="Standard"/>
    <w:qFormat/>
    <w:rsid w:val="009240BA"/>
    <w:pPr>
      <w:numPr>
        <w:numId w:val="3"/>
      </w:numPr>
      <w:tabs>
        <w:tab w:val="left" w:pos="357"/>
      </w:tabs>
      <w:ind w:left="357" w:hanging="357"/>
    </w:pPr>
  </w:style>
  <w:style w:type="character" w:styleId="Hyperlink">
    <w:name w:val="Hyperlink"/>
    <w:basedOn w:val="Absatz-Standardschriftart"/>
    <w:uiPriority w:val="99"/>
    <w:unhideWhenUsed/>
    <w:rsid w:val="00AE4E49"/>
    <w:rPr>
      <w:color w:val="0000FF" w:themeColor="hyperlink"/>
      <w:u w:val="single"/>
    </w:rPr>
  </w:style>
  <w:style w:type="paragraph" w:styleId="Funotentext">
    <w:name w:val="footnote text"/>
    <w:basedOn w:val="Standard"/>
    <w:link w:val="FunotentextZchn"/>
    <w:rsid w:val="001204A6"/>
    <w:pPr>
      <w:spacing w:line="240" w:lineRule="auto"/>
    </w:pPr>
    <w:rPr>
      <w:rFonts w:ascii="Times New Roman" w:eastAsia="Times New Roman" w:hAnsi="Times New Roman" w:cs="Times New Roman"/>
      <w:szCs w:val="20"/>
      <w:lang w:eastAsia="de-DE"/>
    </w:rPr>
  </w:style>
  <w:style w:type="character" w:customStyle="1" w:styleId="FunotentextZchn">
    <w:name w:val="Fußnotentext Zchn"/>
    <w:basedOn w:val="Absatz-Standardschriftart"/>
    <w:link w:val="Funotentext"/>
    <w:rsid w:val="001204A6"/>
    <w:rPr>
      <w:rFonts w:ascii="Times New Roman" w:eastAsia="Times New Roman" w:hAnsi="Times New Roman" w:cs="Times New Roman"/>
      <w:sz w:val="20"/>
      <w:szCs w:val="20"/>
      <w:lang w:eastAsia="de-DE"/>
    </w:rPr>
  </w:style>
  <w:style w:type="character" w:styleId="Funotenzeichen">
    <w:name w:val="footnote reference"/>
    <w:rsid w:val="001204A6"/>
    <w:rPr>
      <w:vertAlign w:val="superscript"/>
    </w:rPr>
  </w:style>
  <w:style w:type="character" w:styleId="Kommentarzeichen">
    <w:name w:val="annotation reference"/>
    <w:basedOn w:val="Absatz-Standardschriftart"/>
    <w:uiPriority w:val="99"/>
    <w:semiHidden/>
    <w:unhideWhenUsed/>
    <w:rsid w:val="00C30CD6"/>
    <w:rPr>
      <w:sz w:val="16"/>
      <w:szCs w:val="16"/>
    </w:rPr>
  </w:style>
  <w:style w:type="paragraph" w:styleId="Kommentartext">
    <w:name w:val="annotation text"/>
    <w:basedOn w:val="Standard"/>
    <w:link w:val="KommentartextZchn"/>
    <w:uiPriority w:val="99"/>
    <w:semiHidden/>
    <w:unhideWhenUsed/>
    <w:rsid w:val="00C30CD6"/>
    <w:pPr>
      <w:spacing w:line="240" w:lineRule="auto"/>
    </w:pPr>
    <w:rPr>
      <w:szCs w:val="20"/>
    </w:rPr>
  </w:style>
  <w:style w:type="character" w:customStyle="1" w:styleId="KommentartextZchn">
    <w:name w:val="Kommentartext Zchn"/>
    <w:basedOn w:val="Absatz-Standardschriftart"/>
    <w:link w:val="Kommentartext"/>
    <w:uiPriority w:val="99"/>
    <w:semiHidden/>
    <w:rsid w:val="00C30CD6"/>
    <w:rPr>
      <w:sz w:val="20"/>
      <w:szCs w:val="20"/>
    </w:rPr>
  </w:style>
  <w:style w:type="paragraph" w:styleId="Kommentarthema">
    <w:name w:val="annotation subject"/>
    <w:basedOn w:val="Kommentartext"/>
    <w:next w:val="Kommentartext"/>
    <w:link w:val="KommentarthemaZchn"/>
    <w:uiPriority w:val="99"/>
    <w:semiHidden/>
    <w:unhideWhenUsed/>
    <w:rsid w:val="00C30CD6"/>
    <w:rPr>
      <w:b/>
      <w:bCs/>
    </w:rPr>
  </w:style>
  <w:style w:type="character" w:customStyle="1" w:styleId="KommentarthemaZchn">
    <w:name w:val="Kommentarthema Zchn"/>
    <w:basedOn w:val="KommentartextZchn"/>
    <w:link w:val="Kommentarthema"/>
    <w:uiPriority w:val="99"/>
    <w:semiHidden/>
    <w:rsid w:val="00C30CD6"/>
    <w:rPr>
      <w:b/>
      <w:bCs/>
      <w:sz w:val="20"/>
      <w:szCs w:val="20"/>
    </w:rPr>
  </w:style>
  <w:style w:type="paragraph" w:styleId="berarbeitung">
    <w:name w:val="Revision"/>
    <w:hidden/>
    <w:uiPriority w:val="99"/>
    <w:semiHidden/>
    <w:rsid w:val="00502D8D"/>
    <w:pPr>
      <w:spacing w:after="0" w:line="240" w:lineRule="auto"/>
    </w:pPr>
    <w:rPr>
      <w:sz w:val="20"/>
    </w:rPr>
  </w:style>
  <w:style w:type="character" w:styleId="Fett">
    <w:name w:val="Strong"/>
    <w:basedOn w:val="Absatz-Standardschriftart"/>
    <w:uiPriority w:val="22"/>
    <w:qFormat/>
    <w:rsid w:val="003E79AD"/>
    <w:rPr>
      <w:b/>
      <w:bCs/>
    </w:rPr>
  </w:style>
  <w:style w:type="character" w:customStyle="1" w:styleId="apple-converted-space">
    <w:name w:val="apple-converted-space"/>
    <w:basedOn w:val="Absatz-Standardschriftart"/>
    <w:rsid w:val="000E6499"/>
  </w:style>
  <w:style w:type="paragraph" w:styleId="Listenabsatz">
    <w:name w:val="List Paragraph"/>
    <w:basedOn w:val="Standard"/>
    <w:uiPriority w:val="34"/>
    <w:rsid w:val="009E74D3"/>
    <w:pPr>
      <w:ind w:left="720"/>
      <w:contextualSpacing/>
    </w:pPr>
  </w:style>
  <w:style w:type="character" w:customStyle="1" w:styleId="berschrift3Zchn">
    <w:name w:val="Überschrift 3 Zchn"/>
    <w:basedOn w:val="Absatz-Standardschriftart"/>
    <w:link w:val="berschrift3"/>
    <w:uiPriority w:val="9"/>
    <w:rsid w:val="009E74D3"/>
    <w:rPr>
      <w:rFonts w:ascii="Times New Roman" w:eastAsia="Times New Roman" w:hAnsi="Times New Roman" w:cs="Times New Roman"/>
      <w:b/>
      <w:bCs/>
      <w:sz w:val="27"/>
      <w:szCs w:val="27"/>
      <w:lang w:eastAsia="de-DE"/>
    </w:rPr>
  </w:style>
  <w:style w:type="paragraph" w:styleId="StandardWeb">
    <w:name w:val="Normal (Web)"/>
    <w:basedOn w:val="Standard"/>
    <w:uiPriority w:val="99"/>
    <w:unhideWhenUsed/>
    <w:rsid w:val="009E74D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aragraph">
    <w:name w:val="paragraph"/>
    <w:basedOn w:val="Standard"/>
    <w:rsid w:val="006C74E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6C74E6"/>
  </w:style>
  <w:style w:type="character" w:customStyle="1" w:styleId="eop">
    <w:name w:val="eop"/>
    <w:basedOn w:val="Absatz-Standardschriftart"/>
    <w:rsid w:val="006C74E6"/>
  </w:style>
  <w:style w:type="character" w:customStyle="1" w:styleId="scxw57394848">
    <w:name w:val="scxw57394848"/>
    <w:basedOn w:val="Absatz-Standardschriftart"/>
    <w:rsid w:val="006C7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235958">
      <w:bodyDiv w:val="1"/>
      <w:marLeft w:val="0"/>
      <w:marRight w:val="0"/>
      <w:marTop w:val="0"/>
      <w:marBottom w:val="0"/>
      <w:divBdr>
        <w:top w:val="none" w:sz="0" w:space="0" w:color="auto"/>
        <w:left w:val="none" w:sz="0" w:space="0" w:color="auto"/>
        <w:bottom w:val="none" w:sz="0" w:space="0" w:color="auto"/>
        <w:right w:val="none" w:sz="0" w:space="0" w:color="auto"/>
      </w:divBdr>
    </w:div>
    <w:div w:id="441387621">
      <w:bodyDiv w:val="1"/>
      <w:marLeft w:val="0"/>
      <w:marRight w:val="0"/>
      <w:marTop w:val="0"/>
      <w:marBottom w:val="0"/>
      <w:divBdr>
        <w:top w:val="none" w:sz="0" w:space="0" w:color="auto"/>
        <w:left w:val="none" w:sz="0" w:space="0" w:color="auto"/>
        <w:bottom w:val="none" w:sz="0" w:space="0" w:color="auto"/>
        <w:right w:val="none" w:sz="0" w:space="0" w:color="auto"/>
      </w:divBdr>
    </w:div>
    <w:div w:id="461536511">
      <w:bodyDiv w:val="1"/>
      <w:marLeft w:val="0"/>
      <w:marRight w:val="0"/>
      <w:marTop w:val="0"/>
      <w:marBottom w:val="0"/>
      <w:divBdr>
        <w:top w:val="none" w:sz="0" w:space="0" w:color="auto"/>
        <w:left w:val="none" w:sz="0" w:space="0" w:color="auto"/>
        <w:bottom w:val="none" w:sz="0" w:space="0" w:color="auto"/>
        <w:right w:val="none" w:sz="0" w:space="0" w:color="auto"/>
      </w:divBdr>
    </w:div>
    <w:div w:id="898712219">
      <w:bodyDiv w:val="1"/>
      <w:marLeft w:val="0"/>
      <w:marRight w:val="0"/>
      <w:marTop w:val="0"/>
      <w:marBottom w:val="0"/>
      <w:divBdr>
        <w:top w:val="none" w:sz="0" w:space="0" w:color="auto"/>
        <w:left w:val="none" w:sz="0" w:space="0" w:color="auto"/>
        <w:bottom w:val="none" w:sz="0" w:space="0" w:color="auto"/>
        <w:right w:val="none" w:sz="0" w:space="0" w:color="auto"/>
      </w:divBdr>
    </w:div>
    <w:div w:id="900141102">
      <w:bodyDiv w:val="1"/>
      <w:marLeft w:val="0"/>
      <w:marRight w:val="0"/>
      <w:marTop w:val="0"/>
      <w:marBottom w:val="0"/>
      <w:divBdr>
        <w:top w:val="none" w:sz="0" w:space="0" w:color="auto"/>
        <w:left w:val="none" w:sz="0" w:space="0" w:color="auto"/>
        <w:bottom w:val="none" w:sz="0" w:space="0" w:color="auto"/>
        <w:right w:val="none" w:sz="0" w:space="0" w:color="auto"/>
      </w:divBdr>
      <w:divsChild>
        <w:div w:id="629363906">
          <w:marLeft w:val="0"/>
          <w:marRight w:val="0"/>
          <w:marTop w:val="0"/>
          <w:marBottom w:val="0"/>
          <w:divBdr>
            <w:top w:val="none" w:sz="0" w:space="0" w:color="auto"/>
            <w:left w:val="none" w:sz="0" w:space="0" w:color="auto"/>
            <w:bottom w:val="none" w:sz="0" w:space="0" w:color="auto"/>
            <w:right w:val="none" w:sz="0" w:space="0" w:color="auto"/>
          </w:divBdr>
          <w:divsChild>
            <w:div w:id="602037898">
              <w:marLeft w:val="0"/>
              <w:marRight w:val="0"/>
              <w:marTop w:val="0"/>
              <w:marBottom w:val="0"/>
              <w:divBdr>
                <w:top w:val="none" w:sz="0" w:space="0" w:color="auto"/>
                <w:left w:val="none" w:sz="0" w:space="0" w:color="auto"/>
                <w:bottom w:val="none" w:sz="0" w:space="0" w:color="auto"/>
                <w:right w:val="none" w:sz="0" w:space="0" w:color="auto"/>
              </w:divBdr>
            </w:div>
            <w:div w:id="19243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76657">
      <w:bodyDiv w:val="1"/>
      <w:marLeft w:val="0"/>
      <w:marRight w:val="0"/>
      <w:marTop w:val="0"/>
      <w:marBottom w:val="0"/>
      <w:divBdr>
        <w:top w:val="none" w:sz="0" w:space="0" w:color="auto"/>
        <w:left w:val="none" w:sz="0" w:space="0" w:color="auto"/>
        <w:bottom w:val="none" w:sz="0" w:space="0" w:color="auto"/>
        <w:right w:val="none" w:sz="0" w:space="0" w:color="auto"/>
      </w:divBdr>
    </w:div>
    <w:div w:id="1466195205">
      <w:bodyDiv w:val="1"/>
      <w:marLeft w:val="0"/>
      <w:marRight w:val="0"/>
      <w:marTop w:val="0"/>
      <w:marBottom w:val="0"/>
      <w:divBdr>
        <w:top w:val="none" w:sz="0" w:space="0" w:color="auto"/>
        <w:left w:val="none" w:sz="0" w:space="0" w:color="auto"/>
        <w:bottom w:val="none" w:sz="0" w:space="0" w:color="auto"/>
        <w:right w:val="none" w:sz="0" w:space="0" w:color="auto"/>
      </w:divBdr>
      <w:divsChild>
        <w:div w:id="1359040616">
          <w:marLeft w:val="0"/>
          <w:marRight w:val="0"/>
          <w:marTop w:val="0"/>
          <w:marBottom w:val="0"/>
          <w:divBdr>
            <w:top w:val="none" w:sz="0" w:space="0" w:color="auto"/>
            <w:left w:val="none" w:sz="0" w:space="0" w:color="auto"/>
            <w:bottom w:val="none" w:sz="0" w:space="0" w:color="auto"/>
            <w:right w:val="none" w:sz="0" w:space="0" w:color="auto"/>
          </w:divBdr>
          <w:divsChild>
            <w:div w:id="359203909">
              <w:marLeft w:val="0"/>
              <w:marRight w:val="0"/>
              <w:marTop w:val="0"/>
              <w:marBottom w:val="0"/>
              <w:divBdr>
                <w:top w:val="none" w:sz="0" w:space="0" w:color="auto"/>
                <w:left w:val="none" w:sz="0" w:space="0" w:color="auto"/>
                <w:bottom w:val="none" w:sz="0" w:space="0" w:color="auto"/>
                <w:right w:val="none" w:sz="0" w:space="0" w:color="auto"/>
              </w:divBdr>
              <w:divsChild>
                <w:div w:id="615647323">
                  <w:marLeft w:val="0"/>
                  <w:marRight w:val="0"/>
                  <w:marTop w:val="0"/>
                  <w:marBottom w:val="0"/>
                  <w:divBdr>
                    <w:top w:val="none" w:sz="0" w:space="0" w:color="auto"/>
                    <w:left w:val="none" w:sz="0" w:space="0" w:color="auto"/>
                    <w:bottom w:val="none" w:sz="0" w:space="0" w:color="auto"/>
                    <w:right w:val="none" w:sz="0" w:space="0" w:color="auto"/>
                  </w:divBdr>
                  <w:divsChild>
                    <w:div w:id="20591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02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5940B244AE12640A2B4FD5795F0E45B" ma:contentTypeVersion="13" ma:contentTypeDescription="Ein neues Dokument erstellen." ma:contentTypeScope="" ma:versionID="c17bc8fc141ae4d20fc0fc532b9956fc">
  <xsd:schema xmlns:xsd="http://www.w3.org/2001/XMLSchema" xmlns:xs="http://www.w3.org/2001/XMLSchema" xmlns:p="http://schemas.microsoft.com/office/2006/metadata/properties" xmlns:ns2="3ab93830-24d4-4c05-88e1-e0e886cdaecf" xmlns:ns3="b182f440-877e-4737-b63f-0c19e9b93e38" targetNamespace="http://schemas.microsoft.com/office/2006/metadata/properties" ma:root="true" ma:fieldsID="264013e8bea851292169911b1ce43b1d" ns2:_="" ns3:_="">
    <xsd:import namespace="3ab93830-24d4-4c05-88e1-e0e886cdaecf"/>
    <xsd:import namespace="b182f440-877e-4737-b63f-0c19e9b93e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93830-24d4-4c05-88e1-e0e886cda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82f440-877e-4737-b63f-0c19e9b93e38"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FEF86-31DC-452C-8FEF-E3ACF408BA59}">
  <ds:schemaRefs>
    <ds:schemaRef ds:uri="http://schemas.microsoft.com/sharepoint/v3/contenttype/forms"/>
  </ds:schemaRefs>
</ds:datastoreItem>
</file>

<file path=customXml/itemProps2.xml><?xml version="1.0" encoding="utf-8"?>
<ds:datastoreItem xmlns:ds="http://schemas.openxmlformats.org/officeDocument/2006/customXml" ds:itemID="{FC0EBBB2-2CD2-46C6-B270-C65266227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93830-24d4-4c05-88e1-e0e886cdaecf"/>
    <ds:schemaRef ds:uri="b182f440-877e-4737-b63f-0c19e9b93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89164D-A34C-47F4-A919-8FED2F6475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9BDBC1-A94B-4364-A497-7ACDBFF59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3875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Brief</vt:lpstr>
    </vt:vector>
  </TitlesOfParts>
  <Company>Orthomol pharmazeutische Vertriebs GmbH</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Romahn, Manuela</dc:creator>
  <cp:keywords/>
  <cp:lastModifiedBy>Julia Leipe</cp:lastModifiedBy>
  <cp:revision>71</cp:revision>
  <cp:lastPrinted>2020-09-03T16:36:00Z</cp:lastPrinted>
  <dcterms:created xsi:type="dcterms:W3CDTF">2021-03-19T22:55:00Z</dcterms:created>
  <dcterms:modified xsi:type="dcterms:W3CDTF">2021-06-04T07:16:00Z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0x01010045940B244AE12640A2B4FD5795F0E45B</vt:lpwstr>
  </property>
</Properties>
</file>